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0490" w:rsidRPr="00030490" w:rsidRDefault="00030490" w:rsidP="00030490">
      <w:pPr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  <w:bookmarkStart w:id="0" w:name="_Hlk70669639"/>
      <w:bookmarkEnd w:id="0"/>
      <w:r w:rsidRPr="00030490">
        <w:rPr>
          <w:kern w:val="2"/>
          <w:lang w:eastAsia="ru-RU" w:bidi="ru-RU"/>
        </w:rPr>
        <w:t xml:space="preserve">                           </w:t>
      </w:r>
    </w:p>
    <w:tbl>
      <w:tblPr>
        <w:tblpPr w:leftFromText="180" w:rightFromText="180" w:vertAnchor="text" w:horzAnchor="margin" w:tblpY="-259"/>
        <w:tblW w:w="9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7713"/>
      </w:tblGrid>
      <w:tr w:rsidR="00030490" w:rsidRPr="00030490" w:rsidTr="00D56BBA">
        <w:trPr>
          <w:trHeight w:val="117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90" w:rsidRPr="00030490" w:rsidRDefault="00B3731D" w:rsidP="00030490">
            <w:pPr>
              <w:widowControl w:val="0"/>
              <w:suppressAutoHyphens w:val="0"/>
              <w:autoSpaceDE w:val="0"/>
              <w:autoSpaceDN w:val="0"/>
              <w:jc w:val="center"/>
              <w:rPr>
                <w:noProof/>
                <w:kern w:val="2"/>
                <w:lang w:val="en-US" w:eastAsia="en-US" w:bidi="ru-RU"/>
              </w:rPr>
            </w:pPr>
            <w:r w:rsidRPr="00030490">
              <w:rPr>
                <w:noProof/>
                <w:sz w:val="22"/>
                <w:szCs w:val="22"/>
                <w:lang w:eastAsia="ru-RU" w:bidi="ru-RU"/>
              </w:rPr>
              <w:drawing>
                <wp:inline distT="0" distB="0" distL="0" distR="0">
                  <wp:extent cx="590550" cy="5905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lang w:eastAsia="en-US" w:bidi="ru-RU"/>
              </w:rPr>
            </w:pP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 xml:space="preserve">Автономная некоммерческая организация </w:t>
            </w:r>
          </w:p>
          <w:p w:rsidR="00030490" w:rsidRPr="00030490" w:rsidRDefault="00030490" w:rsidP="0003049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>профессионального образования</w:t>
            </w: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kern w:val="2"/>
                <w:sz w:val="28"/>
                <w:szCs w:val="28"/>
                <w:lang w:eastAsia="en-US" w:bidi="ru-RU"/>
              </w:rPr>
            </w:pPr>
            <w:r w:rsidRPr="00030490">
              <w:rPr>
                <w:kern w:val="2"/>
                <w:sz w:val="28"/>
                <w:szCs w:val="28"/>
                <w:lang w:eastAsia="en-US" w:bidi="ru-RU"/>
              </w:rPr>
              <w:t>«Технико-экономический колледж»</w:t>
            </w:r>
          </w:p>
          <w:p w:rsidR="00030490" w:rsidRPr="00030490" w:rsidRDefault="00030490" w:rsidP="0003049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jc w:val="center"/>
              <w:rPr>
                <w:i/>
                <w:kern w:val="2"/>
                <w:lang w:eastAsia="en-US" w:bidi="ru-RU"/>
              </w:rPr>
            </w:pPr>
          </w:p>
        </w:tc>
      </w:tr>
    </w:tbl>
    <w:p w:rsidR="00030490" w:rsidRPr="00030490" w:rsidRDefault="00030490" w:rsidP="00030490">
      <w:pPr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УТВЕРЖДАЮ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jc w:val="center"/>
        <w:rPr>
          <w:rFonts w:eastAsia="Calibri"/>
          <w:b/>
          <w:kern w:val="2"/>
          <w:lang w:eastAsia="en-US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Директор АНО ПО «ТЭК»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b/>
          <w:kern w:val="2"/>
          <w:lang w:eastAsia="en-US"/>
        </w:rPr>
      </w:pP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i/>
          <w:kern w:val="2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_______________ </w:t>
      </w:r>
      <w:proofErr w:type="spellStart"/>
      <w:r w:rsidRPr="00030490">
        <w:rPr>
          <w:rFonts w:eastAsia="Calibri"/>
          <w:kern w:val="2"/>
          <w:lang w:eastAsia="en-US"/>
        </w:rPr>
        <w:t>В.Н.Бор</w:t>
      </w:r>
      <w:proofErr w:type="spellEnd"/>
      <w:r w:rsidRPr="00030490">
        <w:rPr>
          <w:rFonts w:eastAsia="Calibri"/>
          <w:kern w:val="2"/>
          <w:lang w:eastAsia="en-US"/>
        </w:rPr>
        <w:t xml:space="preserve"> 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vertAlign w:val="superscript"/>
          <w:lang w:eastAsia="en-US"/>
        </w:rPr>
      </w:pPr>
      <w:r w:rsidRPr="00030490">
        <w:rPr>
          <w:rFonts w:eastAsia="Calibri"/>
          <w:kern w:val="2"/>
          <w:lang w:eastAsia="en-US"/>
        </w:rPr>
        <w:t xml:space="preserve">                                                                                                               </w:t>
      </w:r>
      <w:r w:rsidRPr="00030490">
        <w:rPr>
          <w:rFonts w:eastAsia="Calibri"/>
          <w:kern w:val="2"/>
          <w:vertAlign w:val="superscript"/>
          <w:lang w:eastAsia="en-US"/>
        </w:rPr>
        <w:t>подпись</w:t>
      </w:r>
    </w:p>
    <w:p w:rsidR="00030490" w:rsidRPr="00030490" w:rsidRDefault="00030490" w:rsidP="00030490">
      <w:pPr>
        <w:framePr w:hSpace="180" w:wrap="around" w:vAnchor="text" w:hAnchor="margin" w:xAlign="right" w:y="434"/>
        <w:widowControl w:val="0"/>
        <w:suppressAutoHyphens w:val="0"/>
        <w:autoSpaceDE w:val="0"/>
        <w:autoSpaceDN w:val="0"/>
        <w:rPr>
          <w:kern w:val="2"/>
          <w:lang w:eastAsia="ru-RU" w:bidi="ru-RU"/>
        </w:rPr>
      </w:pPr>
      <w:r w:rsidRPr="00030490">
        <w:rPr>
          <w:rFonts w:eastAsia="Calibri"/>
          <w:kern w:val="2"/>
          <w:lang w:eastAsia="ru-RU" w:bidi="ru-RU"/>
        </w:rPr>
        <w:t xml:space="preserve">                                                                                                    «___</w:t>
      </w:r>
      <w:proofErr w:type="gramStart"/>
      <w:r w:rsidRPr="00030490">
        <w:rPr>
          <w:rFonts w:eastAsia="Calibri"/>
          <w:kern w:val="2"/>
          <w:lang w:eastAsia="ru-RU" w:bidi="ru-RU"/>
        </w:rPr>
        <w:t>_»_</w:t>
      </w:r>
      <w:proofErr w:type="gramEnd"/>
      <w:r w:rsidRPr="00030490">
        <w:rPr>
          <w:rFonts w:eastAsia="Calibri"/>
          <w:kern w:val="2"/>
          <w:lang w:eastAsia="ru-RU" w:bidi="ru-RU"/>
        </w:rPr>
        <w:t>_</w:t>
      </w:r>
      <w:r w:rsidRPr="00030490">
        <w:rPr>
          <w:kern w:val="2"/>
          <w:lang w:eastAsia="ru-RU" w:bidi="ru-RU"/>
        </w:rPr>
        <w:t>___</w:t>
      </w:r>
      <w:r w:rsidRPr="00030490">
        <w:rPr>
          <w:rFonts w:eastAsia="Calibri"/>
          <w:kern w:val="2"/>
          <w:lang w:eastAsia="ru-RU" w:bidi="ru-RU"/>
        </w:rPr>
        <w:t>_______ 20__ г.</w:t>
      </w:r>
      <w:r w:rsidRPr="00030490">
        <w:rPr>
          <w:kern w:val="2"/>
          <w:lang w:eastAsia="ru-RU" w:bidi="ru-RU"/>
        </w:rPr>
        <w:t xml:space="preserve">                                                                                                           </w:t>
      </w:r>
    </w:p>
    <w:p w:rsidR="00030490" w:rsidRPr="00030490" w:rsidRDefault="00030490" w:rsidP="00030490">
      <w:pPr>
        <w:framePr w:hSpace="180" w:wrap="around" w:vAnchor="text" w:hAnchor="margin" w:xAlign="right" w:y="434"/>
        <w:suppressAutoHyphens w:val="0"/>
        <w:rPr>
          <w:rFonts w:eastAsia="Calibri"/>
          <w:kern w:val="2"/>
          <w:lang w:eastAsia="en-US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right"/>
        <w:rPr>
          <w:kern w:val="2"/>
          <w:lang w:eastAsia="ru-RU" w:bidi="ru-RU"/>
        </w:rPr>
      </w:pPr>
      <w:r w:rsidRPr="00030490">
        <w:rPr>
          <w:kern w:val="2"/>
          <w:lang w:eastAsia="ru-RU" w:bidi="ru-RU"/>
        </w:rPr>
        <w:t xml:space="preserve">                                                                              </w:t>
      </w: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</w:p>
    <w:p w:rsidR="00030490" w:rsidRPr="00030490" w:rsidRDefault="00030490" w:rsidP="00030490">
      <w:pPr>
        <w:suppressAutoHyphens w:val="0"/>
        <w:spacing w:line="276" w:lineRule="auto"/>
        <w:jc w:val="center"/>
        <w:rPr>
          <w:rFonts w:eastAsia="Calibri"/>
          <w:b/>
          <w:caps/>
          <w:kern w:val="2"/>
          <w:lang w:eastAsia="en-US"/>
        </w:rPr>
      </w:pPr>
      <w:r w:rsidRPr="00030490">
        <w:rPr>
          <w:rFonts w:eastAsia="Calibri"/>
          <w:b/>
          <w:caps/>
          <w:kern w:val="2"/>
          <w:lang w:eastAsia="en-US"/>
        </w:rPr>
        <w:t xml:space="preserve">МЕТОДИЧЕСКИЕ </w:t>
      </w:r>
      <w:r w:rsidR="00593266">
        <w:rPr>
          <w:rFonts w:eastAsia="Calibri"/>
          <w:b/>
          <w:caps/>
          <w:kern w:val="2"/>
          <w:lang w:eastAsia="en-US"/>
        </w:rPr>
        <w:t>рекомендации</w:t>
      </w:r>
    </w:p>
    <w:p w:rsidR="00030490" w:rsidRDefault="00030490" w:rsidP="00030490">
      <w:pPr>
        <w:jc w:val="center"/>
        <w:rPr>
          <w:b/>
          <w:kern w:val="2"/>
        </w:rPr>
      </w:pPr>
      <w:r w:rsidRPr="0068106A">
        <w:rPr>
          <w:b/>
          <w:kern w:val="2"/>
        </w:rPr>
        <w:t xml:space="preserve">ПО </w:t>
      </w:r>
      <w:r>
        <w:rPr>
          <w:b/>
          <w:kern w:val="2"/>
        </w:rPr>
        <w:t>ПОДГОТОВКЕ И ПРОВЕДЕНИЮ ГИА</w:t>
      </w:r>
      <w:r w:rsidR="00770B41">
        <w:rPr>
          <w:b/>
          <w:kern w:val="2"/>
        </w:rPr>
        <w:t>, ВЫПОЛНЕНИЮ ВЫПУСКНОЙ КВАЛИФИКАЦИОННОЙ РАБОТЫ</w:t>
      </w:r>
      <w:r>
        <w:rPr>
          <w:b/>
          <w:kern w:val="2"/>
        </w:rPr>
        <w:t xml:space="preserve"> </w:t>
      </w:r>
    </w:p>
    <w:p w:rsidR="00030490" w:rsidRDefault="00030490" w:rsidP="00030490">
      <w:pPr>
        <w:jc w:val="center"/>
        <w:rPr>
          <w:b/>
          <w:kern w:val="2"/>
        </w:rPr>
      </w:pPr>
      <w:r>
        <w:rPr>
          <w:b/>
          <w:kern w:val="2"/>
        </w:rPr>
        <w:t xml:space="preserve">В АВТОНОМНОЙ НЕКОММЕРЧЕСКОЙ ОРГАНИЗАЦИИ </w:t>
      </w:r>
    </w:p>
    <w:p w:rsidR="00030490" w:rsidRDefault="00030490" w:rsidP="00030490">
      <w:pPr>
        <w:jc w:val="center"/>
        <w:rPr>
          <w:b/>
          <w:kern w:val="2"/>
        </w:rPr>
      </w:pPr>
      <w:r>
        <w:rPr>
          <w:b/>
          <w:kern w:val="2"/>
        </w:rPr>
        <w:t xml:space="preserve">ПРОФЕССИОНАЛЬНОГО ОБРАЗОВАНИЯ </w:t>
      </w:r>
    </w:p>
    <w:p w:rsidR="00030490" w:rsidRPr="0068106A" w:rsidRDefault="00030490" w:rsidP="00030490">
      <w:pPr>
        <w:jc w:val="center"/>
        <w:rPr>
          <w:b/>
          <w:caps/>
          <w:kern w:val="2"/>
        </w:rPr>
      </w:pPr>
      <w:r>
        <w:rPr>
          <w:b/>
          <w:kern w:val="2"/>
        </w:rPr>
        <w:t>«ТЕХНИКО-ЭКОНОМИЧЕСКИЙ КОЛЛЕДЖ»</w:t>
      </w:r>
    </w:p>
    <w:p w:rsidR="00030490" w:rsidRPr="0068106A" w:rsidRDefault="00030490" w:rsidP="00030490">
      <w:pPr>
        <w:jc w:val="center"/>
        <w:rPr>
          <w:b/>
          <w:caps/>
          <w:kern w:val="2"/>
        </w:rPr>
      </w:pPr>
    </w:p>
    <w:p w:rsidR="00030490" w:rsidRPr="0068106A" w:rsidRDefault="00030490" w:rsidP="00030490">
      <w:pPr>
        <w:jc w:val="center"/>
        <w:rPr>
          <w:b/>
          <w:caps/>
          <w:kern w:val="2"/>
        </w:rPr>
      </w:pPr>
    </w:p>
    <w:p w:rsidR="00030490" w:rsidRPr="0068106A" w:rsidRDefault="00030490" w:rsidP="00030490">
      <w:pPr>
        <w:jc w:val="center"/>
        <w:rPr>
          <w:b/>
          <w:kern w:val="2"/>
        </w:rPr>
      </w:pPr>
      <w:r w:rsidRPr="0068106A">
        <w:rPr>
          <w:kern w:val="2"/>
        </w:rPr>
        <w:t xml:space="preserve">по </w:t>
      </w:r>
      <w:r>
        <w:rPr>
          <w:kern w:val="2"/>
        </w:rPr>
        <w:t>профессии</w:t>
      </w:r>
    </w:p>
    <w:p w:rsidR="00030490" w:rsidRPr="00030490" w:rsidRDefault="00030490" w:rsidP="00030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eastAsia="ru-RU" w:bidi="ru-RU"/>
        </w:rPr>
      </w:pPr>
    </w:p>
    <w:p w:rsidR="00030490" w:rsidRPr="000C25F1" w:rsidRDefault="00C25B04" w:rsidP="00030490">
      <w:pPr>
        <w:widowControl w:val="0"/>
        <w:suppressAutoHyphens w:val="0"/>
        <w:autoSpaceDE w:val="0"/>
        <w:autoSpaceDN w:val="0"/>
        <w:jc w:val="center"/>
        <w:rPr>
          <w:b/>
          <w:caps/>
          <w:kern w:val="2"/>
          <w:lang w:eastAsia="ru-RU" w:bidi="ru-RU"/>
        </w:rPr>
      </w:pPr>
      <w:r>
        <w:rPr>
          <w:b/>
          <w:caps/>
          <w:kern w:val="2"/>
          <w:lang w:eastAsia="ru-RU" w:bidi="ru-RU"/>
        </w:rPr>
        <w:t>38.01.02 П</w:t>
      </w:r>
      <w:r>
        <w:rPr>
          <w:b/>
          <w:kern w:val="2"/>
          <w:lang w:eastAsia="ru-RU" w:bidi="ru-RU"/>
        </w:rPr>
        <w:t>родавец</w:t>
      </w:r>
      <w:r w:rsidR="00534687">
        <w:rPr>
          <w:b/>
          <w:kern w:val="2"/>
          <w:lang w:eastAsia="ru-RU" w:bidi="ru-RU"/>
        </w:rPr>
        <w:t>, контролер-кассир</w:t>
      </w:r>
    </w:p>
    <w:p w:rsidR="008817C5" w:rsidRPr="00030490" w:rsidRDefault="008817C5" w:rsidP="00030490">
      <w:pPr>
        <w:widowControl w:val="0"/>
        <w:suppressAutoHyphens w:val="0"/>
        <w:autoSpaceDE w:val="0"/>
        <w:autoSpaceDN w:val="0"/>
        <w:jc w:val="center"/>
        <w:rPr>
          <w:cap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ind w:firstLine="709"/>
        <w:jc w:val="both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jc w:val="center"/>
        <w:rPr>
          <w:b/>
          <w:bCs/>
          <w:kern w:val="2"/>
          <w:lang w:eastAsia="ru-RU" w:bidi="ru-RU"/>
        </w:rPr>
      </w:pPr>
    </w:p>
    <w:p w:rsidR="00030490" w:rsidRPr="00030490" w:rsidRDefault="00030490" w:rsidP="00030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-567"/>
        <w:jc w:val="center"/>
        <w:rPr>
          <w:kern w:val="2"/>
          <w:lang w:eastAsia="ru-RU" w:bidi="ru-RU"/>
        </w:rPr>
      </w:pPr>
      <w:r w:rsidRPr="00030490">
        <w:rPr>
          <w:kern w:val="2"/>
          <w:lang w:eastAsia="ru-RU" w:bidi="ru-RU"/>
        </w:rPr>
        <w:t>Подольск</w:t>
      </w:r>
    </w:p>
    <w:p w:rsidR="00030490" w:rsidRPr="00030490" w:rsidRDefault="00030490" w:rsidP="00030490">
      <w:pPr>
        <w:widowControl w:val="0"/>
        <w:suppressAutoHyphens w:val="0"/>
        <w:autoSpaceDE w:val="0"/>
        <w:autoSpaceDN w:val="0"/>
        <w:ind w:left="-567"/>
        <w:jc w:val="center"/>
        <w:rPr>
          <w:kern w:val="2"/>
          <w:lang w:eastAsia="ru-RU" w:bidi="ru-RU"/>
        </w:rPr>
        <w:sectPr w:rsidR="00030490" w:rsidRPr="00030490" w:rsidSect="00790925">
          <w:headerReference w:type="default" r:id="rId9"/>
          <w:headerReference w:type="first" r:id="rId10"/>
          <w:pgSz w:w="11920" w:h="16850"/>
          <w:pgMar w:top="1134" w:right="567" w:bottom="1134" w:left="1701" w:header="0" w:footer="958" w:gutter="0"/>
          <w:cols w:space="720"/>
          <w:titlePg/>
          <w:docGrid w:linePitch="299"/>
        </w:sectPr>
      </w:pPr>
      <w:r w:rsidRPr="00030490">
        <w:rPr>
          <w:kern w:val="2"/>
          <w:lang w:eastAsia="ru-RU" w:bidi="ru-RU"/>
        </w:rPr>
        <w:t>20</w:t>
      </w:r>
      <w:r>
        <w:rPr>
          <w:kern w:val="2"/>
          <w:lang w:eastAsia="ru-RU" w:bidi="ru-RU"/>
        </w:rPr>
        <w:t>2</w:t>
      </w:r>
      <w:r w:rsidR="00903BAC">
        <w:rPr>
          <w:kern w:val="2"/>
          <w:lang w:eastAsia="ru-RU" w:bidi="ru-RU"/>
        </w:rPr>
        <w:t>3</w:t>
      </w:r>
      <w:r>
        <w:rPr>
          <w:kern w:val="2"/>
          <w:lang w:eastAsia="ru-RU" w:bidi="ru-RU"/>
        </w:rPr>
        <w:t xml:space="preserve"> </w:t>
      </w:r>
      <w:r w:rsidRPr="00030490">
        <w:rPr>
          <w:kern w:val="2"/>
          <w:lang w:eastAsia="ru-RU" w:bidi="ru-RU"/>
        </w:rPr>
        <w:t>г.</w:t>
      </w:r>
    </w:p>
    <w:p w:rsidR="009465B8" w:rsidRPr="0068106A" w:rsidRDefault="009465B8" w:rsidP="009465B8">
      <w:pPr>
        <w:adjustRightInd w:val="0"/>
        <w:ind w:firstLine="708"/>
        <w:jc w:val="both"/>
        <w:rPr>
          <w:rFonts w:eastAsia="Calibri"/>
          <w:kern w:val="2"/>
          <w:lang w:bidi="ru-RU"/>
        </w:rPr>
      </w:pPr>
      <w:r w:rsidRPr="003B49AB">
        <w:rPr>
          <w:rFonts w:eastAsia="Calibri"/>
          <w:kern w:val="2"/>
        </w:rPr>
        <w:lastRenderedPageBreak/>
        <w:t xml:space="preserve">Методические </w:t>
      </w:r>
      <w:r w:rsidR="00593266">
        <w:rPr>
          <w:rFonts w:eastAsia="Calibri"/>
          <w:kern w:val="2"/>
        </w:rPr>
        <w:t>рекомендации</w:t>
      </w:r>
      <w:r w:rsidRPr="003B49AB">
        <w:rPr>
          <w:rFonts w:eastAsia="Calibri"/>
          <w:kern w:val="2"/>
        </w:rPr>
        <w:t xml:space="preserve"> по подготовке и </w:t>
      </w:r>
      <w:r w:rsidR="00904E60" w:rsidRPr="003B49AB">
        <w:rPr>
          <w:rFonts w:eastAsia="Calibri"/>
          <w:kern w:val="2"/>
          <w:sz w:val="22"/>
          <w:szCs w:val="22"/>
        </w:rPr>
        <w:t>проведению</w:t>
      </w:r>
      <w:r w:rsidR="00904E60" w:rsidRPr="003B49AB">
        <w:rPr>
          <w:rFonts w:eastAsia="Calibri"/>
          <w:kern w:val="2"/>
        </w:rPr>
        <w:t xml:space="preserve"> ГИА</w:t>
      </w:r>
      <w:r w:rsidR="00770B41">
        <w:rPr>
          <w:rFonts w:eastAsia="Calibri"/>
          <w:kern w:val="2"/>
        </w:rPr>
        <w:t>, выполнению выпускной квалификационной работы</w:t>
      </w:r>
      <w:r w:rsidRPr="003B49AB">
        <w:rPr>
          <w:rFonts w:eastAsia="Calibri"/>
          <w:kern w:val="2"/>
        </w:rPr>
        <w:t xml:space="preserve"> разработаны на основе Федеральн</w:t>
      </w:r>
      <w:r w:rsidR="00B6620B">
        <w:rPr>
          <w:rFonts w:eastAsia="Calibri"/>
          <w:kern w:val="2"/>
        </w:rPr>
        <w:t>ого</w:t>
      </w:r>
      <w:r w:rsidRPr="003B49AB">
        <w:rPr>
          <w:rFonts w:eastAsia="Calibri"/>
          <w:kern w:val="2"/>
        </w:rPr>
        <w:t xml:space="preserve"> государственн</w:t>
      </w:r>
      <w:r w:rsidR="00B6620B">
        <w:rPr>
          <w:rFonts w:eastAsia="Calibri"/>
          <w:kern w:val="2"/>
        </w:rPr>
        <w:t>ого</w:t>
      </w:r>
      <w:r w:rsidRPr="003B49AB">
        <w:rPr>
          <w:rFonts w:eastAsia="Calibri"/>
          <w:kern w:val="2"/>
        </w:rPr>
        <w:t xml:space="preserve"> образовательн</w:t>
      </w:r>
      <w:r w:rsidR="00B6620B">
        <w:rPr>
          <w:rFonts w:eastAsia="Calibri"/>
          <w:kern w:val="2"/>
        </w:rPr>
        <w:t>ого</w:t>
      </w:r>
      <w:r w:rsidRPr="003B49AB">
        <w:rPr>
          <w:rFonts w:eastAsia="Calibri"/>
          <w:kern w:val="2"/>
        </w:rPr>
        <w:t xml:space="preserve"> стандарт</w:t>
      </w:r>
      <w:r w:rsidR="00B6620B">
        <w:rPr>
          <w:rFonts w:eastAsia="Calibri"/>
          <w:kern w:val="2"/>
        </w:rPr>
        <w:t>а</w:t>
      </w:r>
      <w:r w:rsidRPr="003B49AB">
        <w:rPr>
          <w:rFonts w:eastAsia="Calibri"/>
          <w:kern w:val="2"/>
        </w:rPr>
        <w:t xml:space="preserve"> среднего профессионального образования по </w:t>
      </w:r>
      <w:r w:rsidR="0085141F">
        <w:rPr>
          <w:rFonts w:eastAsia="Calibri"/>
          <w:kern w:val="2"/>
        </w:rPr>
        <w:t>профессии</w:t>
      </w:r>
      <w:r w:rsidR="003509C4">
        <w:rPr>
          <w:rFonts w:eastAsia="Calibri"/>
          <w:kern w:val="2"/>
        </w:rPr>
        <w:t xml:space="preserve"> </w:t>
      </w:r>
      <w:r w:rsidR="003509C4" w:rsidRPr="003509C4">
        <w:rPr>
          <w:rFonts w:eastAsia="Calibri"/>
          <w:kern w:val="2"/>
        </w:rPr>
        <w:t xml:space="preserve">среднего профессионального образования (далее - СПО)  </w:t>
      </w:r>
      <w:r w:rsidR="00534687">
        <w:rPr>
          <w:rFonts w:eastAsia="Calibri"/>
          <w:kern w:val="2"/>
        </w:rPr>
        <w:t xml:space="preserve">38.01.02 </w:t>
      </w:r>
      <w:r w:rsidR="00121F51" w:rsidRPr="00121F51">
        <w:rPr>
          <w:rFonts w:eastAsia="Calibri"/>
          <w:kern w:val="2"/>
        </w:rPr>
        <w:t xml:space="preserve"> </w:t>
      </w:r>
      <w:r w:rsidR="00534687">
        <w:rPr>
          <w:rFonts w:eastAsia="Calibri"/>
          <w:kern w:val="2"/>
        </w:rPr>
        <w:t>Продавец, контролер-кассир</w:t>
      </w:r>
      <w:r w:rsidR="003509C4">
        <w:rPr>
          <w:rFonts w:eastAsia="Calibri"/>
          <w:kern w:val="2"/>
        </w:rPr>
        <w:t xml:space="preserve"> </w:t>
      </w:r>
      <w:r w:rsidR="003509C4" w:rsidRPr="003509C4">
        <w:rPr>
          <w:rFonts w:eastAsia="Calibri"/>
          <w:kern w:val="2"/>
        </w:rPr>
        <w:t xml:space="preserve">(Приказ Министерства образования и науки от 02.08.2013 N </w:t>
      </w:r>
      <w:r w:rsidR="00FF0F5E">
        <w:rPr>
          <w:rFonts w:eastAsia="Calibri"/>
          <w:kern w:val="2"/>
        </w:rPr>
        <w:t>723</w:t>
      </w:r>
      <w:r w:rsidR="003509C4" w:rsidRPr="003509C4">
        <w:rPr>
          <w:rFonts w:eastAsia="Calibri"/>
          <w:kern w:val="2"/>
        </w:rPr>
        <w:t xml:space="preserve">, зарегистрировано в Минюсте России 20.08.2013 N </w:t>
      </w:r>
      <w:r w:rsidR="00FF0F5E" w:rsidRPr="00FF0F5E">
        <w:rPr>
          <w:rFonts w:eastAsia="Calibri"/>
          <w:kern w:val="2"/>
        </w:rPr>
        <w:t>29470</w:t>
      </w:r>
      <w:r w:rsidR="003509C4" w:rsidRPr="003509C4">
        <w:rPr>
          <w:rFonts w:eastAsia="Calibri"/>
          <w:kern w:val="2"/>
        </w:rPr>
        <w:t>)</w:t>
      </w:r>
    </w:p>
    <w:p w:rsidR="009465B8" w:rsidRPr="0068106A" w:rsidRDefault="009465B8" w:rsidP="009465B8">
      <w:pPr>
        <w:adjustRightInd w:val="0"/>
        <w:jc w:val="both"/>
        <w:rPr>
          <w:rFonts w:eastAsia="Calibri"/>
          <w:kern w:val="2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kern w:val="2"/>
          <w:sz w:val="24"/>
          <w:szCs w:val="24"/>
        </w:rPr>
      </w:pPr>
      <w:r w:rsidRPr="0068106A">
        <w:rPr>
          <w:rFonts w:eastAsia="Calibri"/>
          <w:kern w:val="2"/>
          <w:sz w:val="24"/>
          <w:szCs w:val="24"/>
        </w:rPr>
        <w:t xml:space="preserve">       </w:t>
      </w: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Cs/>
          <w:kern w:val="2"/>
          <w:sz w:val="24"/>
          <w:szCs w:val="24"/>
        </w:rPr>
      </w:pPr>
      <w:r w:rsidRPr="0068106A">
        <w:rPr>
          <w:rFonts w:eastAsia="Calibri"/>
          <w:b/>
          <w:kern w:val="2"/>
          <w:sz w:val="24"/>
          <w:szCs w:val="24"/>
        </w:rPr>
        <w:t xml:space="preserve">Организация-разработчик: </w:t>
      </w:r>
      <w:r w:rsidRPr="0068106A">
        <w:rPr>
          <w:rFonts w:eastAsia="Calibri"/>
          <w:bCs/>
          <w:kern w:val="2"/>
          <w:sz w:val="24"/>
          <w:szCs w:val="24"/>
        </w:rPr>
        <w:t>Автономная некоммерческая организация профессионального образования «</w:t>
      </w:r>
      <w:r w:rsidR="00030490">
        <w:rPr>
          <w:rFonts w:eastAsia="Calibri"/>
          <w:bCs/>
          <w:kern w:val="2"/>
          <w:sz w:val="24"/>
          <w:szCs w:val="24"/>
        </w:rPr>
        <w:t>Технико-экономический колледж</w:t>
      </w:r>
      <w:r w:rsidRPr="0068106A">
        <w:rPr>
          <w:rFonts w:eastAsia="Calibri"/>
          <w:bCs/>
          <w:kern w:val="2"/>
          <w:sz w:val="24"/>
          <w:szCs w:val="24"/>
        </w:rPr>
        <w:t>»</w:t>
      </w:r>
    </w:p>
    <w:p w:rsidR="009465B8" w:rsidRPr="0068106A" w:rsidRDefault="009465B8" w:rsidP="009465B8">
      <w:pPr>
        <w:tabs>
          <w:tab w:val="center" w:pos="4677"/>
          <w:tab w:val="right" w:pos="9355"/>
        </w:tabs>
        <w:jc w:val="center"/>
        <w:rPr>
          <w:rFonts w:eastAsia="Courier New"/>
          <w:kern w:val="2"/>
          <w:lang w:eastAsia="en-US"/>
        </w:rPr>
      </w:pPr>
    </w:p>
    <w:p w:rsidR="009465B8" w:rsidRPr="0068106A" w:rsidRDefault="009465B8" w:rsidP="009465B8">
      <w:pPr>
        <w:pStyle w:val="aff0"/>
        <w:ind w:firstLine="0"/>
        <w:jc w:val="left"/>
        <w:rPr>
          <w:iCs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b/>
          <w:kern w:val="2"/>
          <w:sz w:val="24"/>
          <w:szCs w:val="24"/>
        </w:rPr>
      </w:pPr>
    </w:p>
    <w:p w:rsidR="009465B8" w:rsidRPr="0068106A" w:rsidRDefault="009465B8" w:rsidP="009465B8">
      <w:pPr>
        <w:pStyle w:val="310"/>
        <w:shd w:val="clear" w:color="auto" w:fill="auto"/>
        <w:spacing w:before="0" w:line="240" w:lineRule="auto"/>
        <w:ind w:firstLine="0"/>
        <w:jc w:val="both"/>
        <w:rPr>
          <w:rFonts w:eastAsia="Calibri"/>
          <w:kern w:val="2"/>
          <w:sz w:val="24"/>
          <w:szCs w:val="24"/>
        </w:rPr>
      </w:pPr>
      <w:r w:rsidRPr="0068106A">
        <w:rPr>
          <w:rFonts w:eastAsia="Calibri"/>
          <w:b/>
          <w:kern w:val="2"/>
          <w:sz w:val="24"/>
          <w:szCs w:val="24"/>
        </w:rPr>
        <w:t>Разработчик</w:t>
      </w:r>
      <w:r w:rsidRPr="0068106A">
        <w:rPr>
          <w:rFonts w:eastAsia="Calibri"/>
          <w:kern w:val="2"/>
          <w:sz w:val="24"/>
          <w:szCs w:val="24"/>
        </w:rPr>
        <w:t>:</w:t>
      </w: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  <w:r>
        <w:rPr>
          <w:kern w:val="2"/>
        </w:rPr>
        <w:t xml:space="preserve">Бочкова В.В. </w:t>
      </w:r>
      <w:r w:rsidRPr="0068106A">
        <w:rPr>
          <w:kern w:val="2"/>
        </w:rPr>
        <w:t xml:space="preserve">– </w:t>
      </w:r>
      <w:r w:rsidR="00030490">
        <w:rPr>
          <w:kern w:val="2"/>
        </w:rPr>
        <w:t xml:space="preserve">первый </w:t>
      </w:r>
      <w:r>
        <w:rPr>
          <w:kern w:val="2"/>
        </w:rPr>
        <w:t xml:space="preserve">заместитель директора </w:t>
      </w:r>
      <w:r w:rsidRPr="0068106A">
        <w:rPr>
          <w:kern w:val="2"/>
        </w:rPr>
        <w:t>Автономной некоммерческой организации профессионального образования «</w:t>
      </w:r>
      <w:r w:rsidR="00030490">
        <w:rPr>
          <w:kern w:val="2"/>
        </w:rPr>
        <w:t>Технико-экономический колледж</w:t>
      </w:r>
      <w:r w:rsidR="00E11376">
        <w:rPr>
          <w:kern w:val="2"/>
        </w:rPr>
        <w:t>»</w:t>
      </w: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9465B8" w:rsidRPr="0068106A" w:rsidRDefault="009465B8" w:rsidP="0094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9014F" w:rsidRDefault="0029014F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30490" w:rsidRDefault="00030490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30490" w:rsidRDefault="00030490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9465B8" w:rsidRDefault="009465B8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70536" w:rsidRPr="00EE63E0" w:rsidRDefault="00370536" w:rsidP="005C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63E0">
        <w:rPr>
          <w:b/>
          <w:sz w:val="28"/>
          <w:szCs w:val="28"/>
        </w:rPr>
        <w:lastRenderedPageBreak/>
        <w:t>СОДЕРЖАНИЕ</w:t>
      </w:r>
    </w:p>
    <w:p w:rsidR="00370536" w:rsidRPr="00EE63E0" w:rsidRDefault="00370536" w:rsidP="0080320E">
      <w:pPr>
        <w:rPr>
          <w:bCs/>
          <w:i/>
        </w:rPr>
      </w:pP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Общие положения………………………………………………………………………..</w:t>
      </w:r>
      <w:r w:rsidR="001C67B5">
        <w:rPr>
          <w:noProof/>
        </w:rPr>
        <w:t>3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1. </w:t>
      </w:r>
      <w:bookmarkStart w:id="1" w:name="_Hlk73600158"/>
      <w:r>
        <w:rPr>
          <w:noProof/>
        </w:rPr>
        <w:t>Паспорт программы государственной итоговой аттестации</w:t>
      </w:r>
      <w:bookmarkEnd w:id="1"/>
      <w:r>
        <w:rPr>
          <w:noProof/>
        </w:rPr>
        <w:t>…</w:t>
      </w:r>
      <w:r w:rsidR="003B49AB">
        <w:rPr>
          <w:noProof/>
        </w:rPr>
        <w:t>……….</w:t>
      </w:r>
      <w:r>
        <w:rPr>
          <w:noProof/>
        </w:rPr>
        <w:t>……….…...</w:t>
      </w:r>
      <w:r w:rsidR="004C791E">
        <w:rPr>
          <w:noProof/>
        </w:rPr>
        <w:t>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1.1. Область применения программы государственной итоговой аттестации……....</w:t>
      </w:r>
      <w:r w:rsidR="004C791E">
        <w:rPr>
          <w:noProof/>
        </w:rPr>
        <w:t>..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1.2. Цели и задачи государственной итоговой аттестации…………………………....</w:t>
      </w:r>
      <w:r w:rsidR="00B04586">
        <w:rPr>
          <w:noProof/>
        </w:rPr>
        <w:t>4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1.3. Объем времени, отводимый на государственную итоговую аттестацию……….</w:t>
      </w:r>
      <w:r w:rsidR="003D0CA0">
        <w:rPr>
          <w:noProof/>
        </w:rPr>
        <w:t>5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1.4 Выпускная квалификационная работа (ВКР)………………………………...…….</w:t>
      </w:r>
      <w:r w:rsidR="00867C2B">
        <w:rPr>
          <w:noProof/>
        </w:rPr>
        <w:t>5</w:t>
      </w:r>
      <w:r>
        <w:rPr>
          <w:noProof/>
        </w:rPr>
        <w:t xml:space="preserve">        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2. </w:t>
      </w:r>
      <w:bookmarkStart w:id="2" w:name="_Hlk73600172"/>
      <w:r>
        <w:rPr>
          <w:noProof/>
        </w:rPr>
        <w:t>Структура и содержание государственной итоговой аттестации в форме подготовки и защиты ВКР</w:t>
      </w:r>
      <w:bookmarkEnd w:id="2"/>
      <w:r>
        <w:rPr>
          <w:noProof/>
        </w:rPr>
        <w:t>……………………………………………………………….…</w:t>
      </w:r>
      <w:r w:rsidR="001C33C7">
        <w:rPr>
          <w:noProof/>
        </w:rPr>
        <w:t>…</w:t>
      </w:r>
      <w:r w:rsidR="00D2514B">
        <w:rPr>
          <w:noProof/>
        </w:rPr>
        <w:t>....</w:t>
      </w:r>
      <w:r w:rsidR="00E042B9">
        <w:rPr>
          <w:noProof/>
        </w:rPr>
        <w:t>6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2.1. Вид и форма государственной итоговой аттестации……………………………...</w:t>
      </w:r>
      <w:r w:rsidR="00E042B9">
        <w:rPr>
          <w:noProof/>
        </w:rPr>
        <w:t>6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2.2. Этапы подготовки и проведения государственной итоговой аттестации        выпускников……………………………………………………………………….……………..</w:t>
      </w:r>
      <w:r w:rsidR="00322455">
        <w:rPr>
          <w:noProof/>
        </w:rPr>
        <w:t>7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2.3. Контроль за ходом выполнения выпускной квалификационной работы………..7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 Требования к выпускным квалификационным работам…………………………</w:t>
      </w:r>
      <w:r w:rsidR="00322455">
        <w:rPr>
          <w:noProof/>
        </w:rPr>
        <w:t>.8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2.4.1. Содержание выпускной квалификационной работы. Тематика ВКР………….</w:t>
      </w:r>
      <w:r w:rsidR="00322455">
        <w:rPr>
          <w:noProof/>
        </w:rPr>
        <w:t>8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2.4.2. Состав, объем и структура выпускной квалификационной работы……….......</w:t>
      </w:r>
      <w:r w:rsidR="009D192C">
        <w:rPr>
          <w:noProof/>
        </w:rPr>
        <w:t>9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2.4.3. Структурные части выпускной квалификационной работы………………......1</w:t>
      </w:r>
      <w:r w:rsidR="00D50E4E">
        <w:rPr>
          <w:noProof/>
        </w:rPr>
        <w:t>3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2.4.4. Порядок оформления и готовности к сдаче выпускной квалификационной работы…………………………………………………………………………………………...1</w:t>
      </w:r>
      <w:r w:rsidR="004C791E">
        <w:rPr>
          <w:noProof/>
        </w:rPr>
        <w:t>8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2.4.5. Допуск к защите выпускной квалификационной работы</w:t>
      </w:r>
      <w:r>
        <w:rPr>
          <w:noProof/>
        </w:rPr>
        <w:tab/>
        <w:t>…………………….1</w:t>
      </w:r>
      <w:r w:rsidR="004C791E">
        <w:rPr>
          <w:noProof/>
        </w:rPr>
        <w:t>9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2.4.6. Защита выпускной квалификационной работы………………………………..</w:t>
      </w:r>
      <w:r w:rsidR="004C791E">
        <w:rPr>
          <w:noProof/>
        </w:rPr>
        <w:t>20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 xml:space="preserve">3. </w:t>
      </w:r>
      <w:bookmarkStart w:id="3" w:name="_Hlk73600188"/>
      <w:r>
        <w:rPr>
          <w:noProof/>
        </w:rPr>
        <w:t>Оценка результатов государственной итоговой аттестации при защите ВКР</w:t>
      </w:r>
      <w:bookmarkEnd w:id="3"/>
      <w:r>
        <w:rPr>
          <w:noProof/>
        </w:rPr>
        <w:t>……………………………………………………………………………….……………...</w:t>
      </w:r>
      <w:r w:rsidR="004C791E">
        <w:rPr>
          <w:noProof/>
        </w:rPr>
        <w:t>21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3.1. Критерии оценки уровня и качества подготовки выпускников…………….......</w:t>
      </w:r>
      <w:r w:rsidR="004C791E">
        <w:rPr>
          <w:noProof/>
        </w:rPr>
        <w:t>21</w:t>
      </w:r>
    </w:p>
    <w:p w:rsidR="00A54CBD" w:rsidRDefault="0085141F" w:rsidP="00A54CBD">
      <w:pPr>
        <w:ind w:firstLine="709"/>
        <w:jc w:val="both"/>
        <w:rPr>
          <w:noProof/>
        </w:rPr>
      </w:pPr>
      <w:r>
        <w:rPr>
          <w:noProof/>
        </w:rPr>
        <w:t>4</w:t>
      </w:r>
      <w:r w:rsidR="005934C4">
        <w:rPr>
          <w:noProof/>
        </w:rPr>
        <w:t>.</w:t>
      </w:r>
      <w:r w:rsidR="00A54CBD">
        <w:rPr>
          <w:noProof/>
        </w:rPr>
        <w:t xml:space="preserve"> </w:t>
      </w:r>
      <w:bookmarkStart w:id="4" w:name="_Hlk73600217"/>
      <w:r w:rsidR="00A54CBD">
        <w:rPr>
          <w:noProof/>
        </w:rPr>
        <w:t>Документы, выдаваемые по итогам аттестационных процедур</w:t>
      </w:r>
      <w:bookmarkEnd w:id="4"/>
      <w:r w:rsidR="00A54CBD">
        <w:rPr>
          <w:noProof/>
        </w:rPr>
        <w:t>…………</w:t>
      </w:r>
      <w:r w:rsidR="00FE429A">
        <w:rPr>
          <w:noProof/>
        </w:rPr>
        <w:t>………</w:t>
      </w:r>
      <w:r w:rsidR="00A54CBD">
        <w:rPr>
          <w:noProof/>
        </w:rPr>
        <w:t>..</w:t>
      </w:r>
      <w:r w:rsidR="00BF7B84">
        <w:rPr>
          <w:noProof/>
        </w:rPr>
        <w:t>2</w:t>
      </w:r>
      <w:r w:rsidR="004C791E">
        <w:rPr>
          <w:noProof/>
        </w:rPr>
        <w:t>3</w:t>
      </w:r>
    </w:p>
    <w:p w:rsidR="00A54CBD" w:rsidRDefault="00A54CBD" w:rsidP="00A54CBD">
      <w:pPr>
        <w:ind w:firstLine="709"/>
        <w:jc w:val="both"/>
        <w:rPr>
          <w:noProof/>
        </w:rPr>
      </w:pPr>
      <w:r>
        <w:rPr>
          <w:noProof/>
        </w:rPr>
        <w:t>Приложени</w:t>
      </w:r>
      <w:r w:rsidR="00FE429A">
        <w:rPr>
          <w:noProof/>
        </w:rPr>
        <w:t>я</w:t>
      </w:r>
      <w:r>
        <w:rPr>
          <w:noProof/>
        </w:rPr>
        <w:t>……………………………………………………………………………..</w:t>
      </w:r>
      <w:r w:rsidR="00322455">
        <w:rPr>
          <w:noProof/>
        </w:rPr>
        <w:t>2</w:t>
      </w:r>
      <w:r w:rsidR="004C791E">
        <w:rPr>
          <w:noProof/>
        </w:rPr>
        <w:t>4</w:t>
      </w:r>
    </w:p>
    <w:p w:rsidR="00692552" w:rsidRDefault="00692552" w:rsidP="00692552"/>
    <w:p w:rsidR="00692552" w:rsidRDefault="00692552" w:rsidP="00692552"/>
    <w:p w:rsidR="00370536" w:rsidRDefault="001E2CBD" w:rsidP="005C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  <w:r w:rsidRPr="00EE63E0">
        <w:rPr>
          <w:b/>
          <w:caps/>
        </w:rPr>
        <w:br w:type="page"/>
      </w:r>
      <w:bookmarkStart w:id="5" w:name="_Toc470025744"/>
      <w:r w:rsidRPr="00EE63E0">
        <w:rPr>
          <w:b/>
          <w:caps/>
        </w:rPr>
        <w:lastRenderedPageBreak/>
        <w:t>Общие положения</w:t>
      </w:r>
      <w:bookmarkEnd w:id="5"/>
    </w:p>
    <w:p w:rsidR="007E2EEA" w:rsidRPr="00EE63E0" w:rsidRDefault="007E2EEA" w:rsidP="005C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</w:p>
    <w:p w:rsidR="001E2CBD" w:rsidRPr="00C7285C" w:rsidRDefault="003B49AB" w:rsidP="005C7CC0">
      <w:pPr>
        <w:widowControl w:val="0"/>
        <w:autoSpaceDE w:val="0"/>
        <w:ind w:firstLine="709"/>
        <w:jc w:val="both"/>
      </w:pPr>
      <w:bookmarkStart w:id="6" w:name="_Hlk73599947"/>
      <w:r>
        <w:t>Методические рекомендации по подготовке и проведению ГИА</w:t>
      </w:r>
      <w:r w:rsidR="00E11376">
        <w:rPr>
          <w:rFonts w:eastAsia="Calibri"/>
          <w:kern w:val="2"/>
        </w:rPr>
        <w:t>, выполнению выпускной квалификационной работы</w:t>
      </w:r>
      <w:r>
        <w:t xml:space="preserve"> в АНО ПО </w:t>
      </w:r>
      <w:r w:rsidR="00D13920">
        <w:t>«ТЭК»</w:t>
      </w:r>
      <w:r w:rsidR="00080606">
        <w:t xml:space="preserve"> </w:t>
      </w:r>
      <w:r>
        <w:t xml:space="preserve">по </w:t>
      </w:r>
      <w:r w:rsidR="00AF68E7">
        <w:t>профессии</w:t>
      </w:r>
      <w:r>
        <w:t xml:space="preserve"> (далее – Методические рекомендации)</w:t>
      </w:r>
      <w:r w:rsidR="001E2CBD" w:rsidRPr="00C7285C">
        <w:t xml:space="preserve"> разработан</w:t>
      </w:r>
      <w:r>
        <w:t>ы</w:t>
      </w:r>
      <w:r w:rsidR="001E2CBD" w:rsidRPr="00C7285C">
        <w:t xml:space="preserve"> в соответствии с</w:t>
      </w:r>
      <w:r w:rsidR="00A15A8A" w:rsidRPr="00C7285C">
        <w:t>о следующими нормативными актами</w:t>
      </w:r>
      <w:r w:rsidR="001E2CBD" w:rsidRPr="00C7285C">
        <w:t>: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Федеральным законом Российской Федерации от 29.12.2012 года № 273 «Об образовании в Российской Федерации»;</w:t>
      </w:r>
    </w:p>
    <w:p w:rsidR="0053565C" w:rsidRDefault="001E2CBD" w:rsidP="0053565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- </w:t>
      </w:r>
      <w:r w:rsidR="0053565C">
        <w:rPr>
          <w:lang w:eastAsia="ru-RU"/>
        </w:rPr>
        <w:t xml:space="preserve">приказом Министерства образования и науки Российской Федерации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53565C" w:rsidRDefault="0053565C" w:rsidP="0053565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приказом Министерства образования и науки Российской Федерации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27070" w:rsidRPr="00C7285C" w:rsidRDefault="00427070" w:rsidP="0053565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427070">
        <w:rPr>
          <w:lang w:eastAsia="ru-RU"/>
        </w:rPr>
        <w:t xml:space="preserve">риказом Министерства образования и науки РФ от 02 августа 2013 г. N </w:t>
      </w:r>
      <w:r w:rsidR="007A5108">
        <w:rPr>
          <w:lang w:eastAsia="ru-RU"/>
        </w:rPr>
        <w:t>72</w:t>
      </w:r>
      <w:r w:rsidR="000F7D29">
        <w:rPr>
          <w:lang w:eastAsia="ru-RU"/>
        </w:rPr>
        <w:t>3</w:t>
      </w:r>
      <w:r w:rsidRPr="00427070">
        <w:rPr>
          <w:lang w:eastAsia="ru-RU"/>
        </w:rPr>
        <w:t xml:space="preserve"> </w:t>
      </w:r>
      <w:r>
        <w:rPr>
          <w:lang w:eastAsia="ru-RU"/>
        </w:rPr>
        <w:t>«</w:t>
      </w:r>
      <w:r w:rsidRPr="00427070">
        <w:rPr>
          <w:lang w:eastAsia="ru-RU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="007A5108">
        <w:rPr>
          <w:lang w:eastAsia="ru-RU"/>
        </w:rPr>
        <w:t xml:space="preserve">38.01.02 </w:t>
      </w:r>
      <w:r w:rsidR="007A5108" w:rsidRPr="00427070">
        <w:rPr>
          <w:lang w:eastAsia="ru-RU"/>
        </w:rPr>
        <w:t>Продавец</w:t>
      </w:r>
      <w:r w:rsidR="00534687">
        <w:rPr>
          <w:lang w:eastAsia="ru-RU"/>
        </w:rPr>
        <w:t>, контролер-кассир</w:t>
      </w:r>
      <w:r w:rsidRPr="00427070">
        <w:rPr>
          <w:lang w:eastAsia="ru-RU"/>
        </w:rPr>
        <w:t>;</w:t>
      </w:r>
    </w:p>
    <w:p w:rsidR="001E2CBD" w:rsidRDefault="0092380F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- </w:t>
      </w:r>
      <w:r w:rsidR="001E2CBD" w:rsidRPr="008817C5">
        <w:rPr>
          <w:lang w:eastAsia="ru-RU"/>
        </w:rPr>
        <w:t>Положением о</w:t>
      </w:r>
      <w:r w:rsidR="008817C5" w:rsidRPr="008817C5">
        <w:rPr>
          <w:lang w:eastAsia="ru-RU"/>
        </w:rPr>
        <w:t>б организации и</w:t>
      </w:r>
      <w:r w:rsidR="001E2CBD" w:rsidRPr="008817C5">
        <w:rPr>
          <w:lang w:eastAsia="ru-RU"/>
        </w:rPr>
        <w:t xml:space="preserve"> проведении государственной итоговой аттестации по образовательным программам среднего</w:t>
      </w:r>
      <w:r w:rsidR="001E2CBD" w:rsidRPr="00C7285C">
        <w:rPr>
          <w:lang w:eastAsia="ru-RU"/>
        </w:rPr>
        <w:t xml:space="preserve"> профессионального образования в </w:t>
      </w:r>
      <w:r w:rsidR="002E4DFA" w:rsidRPr="00C7285C">
        <w:rPr>
          <w:lang w:eastAsia="ru-RU"/>
        </w:rPr>
        <w:t xml:space="preserve">АНО ПО </w:t>
      </w:r>
      <w:r w:rsidR="00D13920">
        <w:rPr>
          <w:lang w:eastAsia="ru-RU"/>
        </w:rPr>
        <w:t>«ТЭК»</w:t>
      </w:r>
      <w:r w:rsidR="001E2CBD" w:rsidRPr="00C7285C">
        <w:rPr>
          <w:lang w:eastAsia="ru-RU"/>
        </w:rPr>
        <w:t xml:space="preserve">. </w:t>
      </w:r>
      <w:bookmarkEnd w:id="6"/>
    </w:p>
    <w:p w:rsidR="003B49AB" w:rsidRDefault="003B49AB" w:rsidP="003B49AB">
      <w:pPr>
        <w:pStyle w:val="af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При составлении Методических рекомендаций учитывались:</w:t>
      </w:r>
    </w:p>
    <w:p w:rsidR="00D13920" w:rsidRPr="00C7285C" w:rsidRDefault="003B49AB" w:rsidP="00037C7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13920">
        <w:rPr>
          <w:lang w:eastAsia="ru-RU"/>
        </w:rPr>
        <w:t>м</w:t>
      </w:r>
      <w:r w:rsidRPr="00C7285C">
        <w:rPr>
          <w:lang w:eastAsia="ru-RU"/>
        </w:rPr>
        <w:t>етодически</w:t>
      </w:r>
      <w:r>
        <w:rPr>
          <w:lang w:eastAsia="ru-RU"/>
        </w:rPr>
        <w:t>е</w:t>
      </w:r>
      <w:r w:rsidRPr="00C7285C">
        <w:rPr>
          <w:lang w:eastAsia="ru-RU"/>
        </w:rPr>
        <w:t xml:space="preserve"> рекомендаци</w:t>
      </w:r>
      <w:r>
        <w:rPr>
          <w:lang w:eastAsia="ru-RU"/>
        </w:rPr>
        <w:t>и</w:t>
      </w:r>
      <w:r w:rsidRPr="00C7285C">
        <w:rPr>
          <w:lang w:eastAsia="ru-RU"/>
        </w:rPr>
        <w:t xml:space="preserve">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Минобрнауки России от 20.07.2015 № 06-846)</w:t>
      </w:r>
      <w:r w:rsidR="00037C72">
        <w:rPr>
          <w:lang w:eastAsia="ru-RU"/>
        </w:rPr>
        <w:t>.</w:t>
      </w:r>
    </w:p>
    <w:p w:rsidR="00D56BBA" w:rsidRDefault="001E2CBD" w:rsidP="00D56B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Итоговая аттестация представляет собой форму оценки степени и уровня освоения обучающимися образовательной программы.</w:t>
      </w:r>
      <w:bookmarkStart w:id="7" w:name="_Hlk73599994"/>
      <w:r w:rsidR="00D56BBA">
        <w:rPr>
          <w:lang w:eastAsia="ru-RU"/>
        </w:rPr>
        <w:t xml:space="preserve"> </w:t>
      </w:r>
      <w:r w:rsidRPr="00C7285C">
        <w:rPr>
          <w:lang w:eastAsia="ru-RU"/>
        </w:rPr>
        <w:t>Государственная итоговая аттестация (далее - ГИА) проводится на основе принципов объективности и независимости оценки качества подготовки обучающихся.</w:t>
      </w:r>
      <w:bookmarkEnd w:id="7"/>
      <w:r w:rsidR="00D56BBA">
        <w:rPr>
          <w:lang w:eastAsia="ru-RU"/>
        </w:rPr>
        <w:t xml:space="preserve"> </w:t>
      </w:r>
    </w:p>
    <w:p w:rsidR="00415424" w:rsidRPr="00C7285C" w:rsidRDefault="00D56BBA" w:rsidP="00D56B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ГИА</w:t>
      </w:r>
      <w:r w:rsidR="00415424" w:rsidRPr="00C7285C">
        <w:rPr>
          <w:lang w:eastAsia="ru-RU"/>
        </w:rPr>
        <w:t xml:space="preserve">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1E2CBD" w:rsidRPr="00C7285C" w:rsidRDefault="001E2CBD" w:rsidP="00D56BBA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К </w:t>
      </w:r>
      <w:r w:rsidR="00D56BBA">
        <w:rPr>
          <w:lang w:eastAsia="ru-RU"/>
        </w:rPr>
        <w:t>ГИА</w:t>
      </w:r>
      <w:r w:rsidRPr="00C7285C">
        <w:rPr>
          <w:lang w:eastAsia="ru-RU"/>
        </w:rPr>
        <w:t xml:space="preserve"> допускаются обучающиеся, не имеющие академической задолженности и в полном объеме выполнившие учебный план по образовательной программе среднего профессионального образования. Программа </w:t>
      </w:r>
      <w:r w:rsidR="00D56BBA">
        <w:rPr>
          <w:lang w:eastAsia="ru-RU"/>
        </w:rPr>
        <w:t>ГИА</w:t>
      </w:r>
      <w:r w:rsidRPr="00C7285C">
        <w:rPr>
          <w:lang w:eastAsia="ru-RU"/>
        </w:rPr>
        <w:t xml:space="preserve">, требования к выпускным квалификационным работам, а также критерии оценки знаний доводятся до сведения </w:t>
      </w:r>
      <w:r w:rsidR="002E4DFA" w:rsidRPr="00C7285C">
        <w:rPr>
          <w:lang w:eastAsia="ru-RU"/>
        </w:rPr>
        <w:t>обучающи</w:t>
      </w:r>
      <w:r w:rsidR="008B4CEE" w:rsidRPr="00C7285C">
        <w:rPr>
          <w:lang w:eastAsia="ru-RU"/>
        </w:rPr>
        <w:t>х</w:t>
      </w:r>
      <w:r w:rsidR="002E4DFA" w:rsidRPr="00C7285C">
        <w:rPr>
          <w:lang w:eastAsia="ru-RU"/>
        </w:rPr>
        <w:t>ся</w:t>
      </w:r>
      <w:r w:rsidRPr="00C7285C">
        <w:rPr>
          <w:lang w:eastAsia="ru-RU"/>
        </w:rPr>
        <w:t>, не позднее чем за шесть месяцев до начала государственной итоговой аттестации.</w:t>
      </w:r>
      <w:r w:rsidR="00427070">
        <w:rPr>
          <w:lang w:eastAsia="ru-RU"/>
        </w:rPr>
        <w:t xml:space="preserve"> </w:t>
      </w:r>
      <w:r w:rsidRPr="00C7285C">
        <w:rPr>
          <w:lang w:eastAsia="ru-RU"/>
        </w:rPr>
        <w:t xml:space="preserve">В программе </w:t>
      </w:r>
      <w:r w:rsidR="00D56BBA">
        <w:rPr>
          <w:lang w:eastAsia="ru-RU"/>
        </w:rPr>
        <w:t>ГИА</w:t>
      </w:r>
      <w:r w:rsidRPr="00C7285C">
        <w:rPr>
          <w:lang w:eastAsia="ru-RU"/>
        </w:rPr>
        <w:t xml:space="preserve"> определены: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цель, задачи, объем времени на подготовку и проведение государственной итоговой</w:t>
      </w:r>
      <w:r w:rsidR="00B62FFD" w:rsidRPr="00C7285C">
        <w:rPr>
          <w:lang w:eastAsia="ru-RU"/>
        </w:rPr>
        <w:t xml:space="preserve"> </w:t>
      </w:r>
      <w:r w:rsidRPr="00C7285C">
        <w:rPr>
          <w:lang w:eastAsia="ru-RU"/>
        </w:rPr>
        <w:t>аттестации;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 вид и форма государственной итоговой аттестации;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тематика выпускных квалификационных работ;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требования к выпускным квалификационным работам;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организация и проведение защиты выпускных квалификационных работ;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материально-техническое обеспечение ГИА;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информационно-документационное обеспечение ГИА;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кадровое обеспечение ГИА;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критерии оценки уровня и качества подготовки выпускников.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Программа </w:t>
      </w:r>
      <w:r w:rsidR="00D56BBA">
        <w:rPr>
          <w:lang w:eastAsia="ru-RU"/>
        </w:rPr>
        <w:t>ГИА</w:t>
      </w:r>
      <w:r w:rsidRPr="00C7285C">
        <w:rPr>
          <w:lang w:eastAsia="ru-RU"/>
        </w:rPr>
        <w:t xml:space="preserve"> ежегодно обновляется комиссией, обсуждается на заседании педагогического совета с участием работодателей, согласовывается с заместител</w:t>
      </w:r>
      <w:r w:rsidR="008B4CEE" w:rsidRPr="00C7285C">
        <w:rPr>
          <w:lang w:eastAsia="ru-RU"/>
        </w:rPr>
        <w:t>е</w:t>
      </w:r>
      <w:r w:rsidRPr="00C7285C">
        <w:rPr>
          <w:lang w:eastAsia="ru-RU"/>
        </w:rPr>
        <w:t>м</w:t>
      </w:r>
      <w:r w:rsidR="008B4CEE" w:rsidRPr="00C7285C">
        <w:rPr>
          <w:lang w:eastAsia="ru-RU"/>
        </w:rPr>
        <w:t xml:space="preserve"> </w:t>
      </w:r>
      <w:r w:rsidRPr="00C7285C">
        <w:rPr>
          <w:lang w:eastAsia="ru-RU"/>
        </w:rPr>
        <w:t xml:space="preserve">директора по </w:t>
      </w:r>
      <w:r w:rsidR="00427070">
        <w:rPr>
          <w:lang w:eastAsia="ru-RU"/>
        </w:rPr>
        <w:t>УМР</w:t>
      </w:r>
      <w:r w:rsidRPr="00C7285C">
        <w:rPr>
          <w:lang w:eastAsia="ru-RU"/>
        </w:rPr>
        <w:t xml:space="preserve"> и утверждается </w:t>
      </w:r>
      <w:r w:rsidR="00B62FFD" w:rsidRPr="00C7285C">
        <w:rPr>
          <w:lang w:eastAsia="ru-RU"/>
        </w:rPr>
        <w:t>ди</w:t>
      </w:r>
      <w:r w:rsidRPr="00C7285C">
        <w:rPr>
          <w:lang w:eastAsia="ru-RU"/>
        </w:rPr>
        <w:t>ректором</w:t>
      </w:r>
      <w:r w:rsidR="003B49AB">
        <w:rPr>
          <w:lang w:eastAsia="ru-RU"/>
        </w:rPr>
        <w:t xml:space="preserve"> колледжа</w:t>
      </w:r>
      <w:r w:rsidRPr="00C7285C">
        <w:rPr>
          <w:lang w:eastAsia="ru-RU"/>
        </w:rPr>
        <w:t xml:space="preserve">. </w:t>
      </w:r>
    </w:p>
    <w:p w:rsidR="001E2CBD" w:rsidRDefault="00B62FFD" w:rsidP="00A15A8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r w:rsidRPr="00C7285C">
        <w:rPr>
          <w:b/>
          <w:bCs/>
          <w:lang w:eastAsia="ru-RU"/>
        </w:rPr>
        <w:br w:type="page"/>
      </w:r>
      <w:bookmarkStart w:id="8" w:name="_Toc470025745"/>
      <w:r w:rsidR="008B121B" w:rsidRPr="00C7285C">
        <w:rPr>
          <w:b/>
          <w:bCs/>
          <w:lang w:eastAsia="ru-RU"/>
        </w:rPr>
        <w:lastRenderedPageBreak/>
        <w:t xml:space="preserve"> 1 ПАСПОРТ ПРОГРАММЫ ГОСУДАРСТВЕННОЙ ИТОГОВОЙ АТТЕСТАЦИИ</w:t>
      </w:r>
      <w:bookmarkEnd w:id="8"/>
    </w:p>
    <w:p w:rsidR="001F6F14" w:rsidRPr="00C7285C" w:rsidRDefault="001F6F14" w:rsidP="00A15A8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Pr="001F6F14" w:rsidRDefault="001E2CBD" w:rsidP="00077184">
      <w:pPr>
        <w:numPr>
          <w:ilvl w:val="2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b/>
          <w:bCs/>
          <w:lang w:eastAsia="ru-RU"/>
        </w:rPr>
      </w:pPr>
      <w:bookmarkStart w:id="9" w:name="_Toc470025746"/>
      <w:r w:rsidRPr="00C7285C">
        <w:rPr>
          <w:b/>
          <w:bCs/>
          <w:lang w:eastAsia="ru-RU"/>
        </w:rPr>
        <w:t xml:space="preserve">Область применения программы </w:t>
      </w:r>
      <w:r w:rsidRPr="00C7285C">
        <w:rPr>
          <w:b/>
          <w:lang w:eastAsia="ru-RU"/>
        </w:rPr>
        <w:t>государственной итоговой аттестации</w:t>
      </w:r>
      <w:bookmarkEnd w:id="9"/>
    </w:p>
    <w:p w:rsidR="001F6F14" w:rsidRPr="00C7285C" w:rsidRDefault="001F6F14" w:rsidP="001F6F14">
      <w:pPr>
        <w:tabs>
          <w:tab w:val="left" w:pos="1134"/>
        </w:tabs>
        <w:suppressAutoHyphens w:val="0"/>
        <w:autoSpaceDE w:val="0"/>
        <w:autoSpaceDN w:val="0"/>
        <w:adjustRightInd w:val="0"/>
        <w:ind w:left="709"/>
        <w:jc w:val="center"/>
        <w:outlineLvl w:val="1"/>
        <w:rPr>
          <w:b/>
          <w:bCs/>
          <w:lang w:eastAsia="ru-RU"/>
        </w:rPr>
      </w:pPr>
    </w:p>
    <w:p w:rsidR="005D1B3C" w:rsidRDefault="005D1B3C" w:rsidP="005D1B3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10" w:name="_Toc470025747"/>
      <w:r>
        <w:rPr>
          <w:lang w:eastAsia="ru-RU"/>
        </w:rPr>
        <w:t xml:space="preserve">Программа государственной итоговой аттестации (далее – программа ГИА) – является частью </w:t>
      </w:r>
      <w:r w:rsidR="004A1EA5">
        <w:t>ППКРС</w:t>
      </w:r>
      <w:r>
        <w:rPr>
          <w:lang w:eastAsia="ru-RU"/>
        </w:rPr>
        <w:t xml:space="preserve"> соответствии с ФГОС СПО по профессии </w:t>
      </w:r>
      <w:r w:rsidR="00B3234C">
        <w:rPr>
          <w:lang w:eastAsia="ru-RU"/>
        </w:rPr>
        <w:t>38.01.02 Продавец</w:t>
      </w:r>
      <w:r w:rsidR="00534687">
        <w:rPr>
          <w:lang w:eastAsia="ru-RU"/>
        </w:rPr>
        <w:t>, контролер-кассир</w:t>
      </w:r>
      <w:r>
        <w:rPr>
          <w:lang w:eastAsia="ru-RU"/>
        </w:rPr>
        <w:t xml:space="preserve"> в части освоения видов профессиональной деятельности (ВПД):</w:t>
      </w:r>
    </w:p>
    <w:p w:rsidR="00B3234C" w:rsidRDefault="005D1B3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Вид деятельности 1: </w:t>
      </w:r>
      <w:r w:rsidR="00B3234C">
        <w:rPr>
          <w:lang w:eastAsia="ru-RU"/>
        </w:rPr>
        <w:t>Продажа непродовольственных товаров.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1.4. Осуществлять контроль за сохранностью товарно-материальных ценностей.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3234C">
        <w:rPr>
          <w:lang w:eastAsia="ru-RU"/>
        </w:rPr>
        <w:t xml:space="preserve">Вид деятельности </w:t>
      </w:r>
      <w:r>
        <w:rPr>
          <w:lang w:eastAsia="ru-RU"/>
        </w:rPr>
        <w:t>2</w:t>
      </w:r>
      <w:r w:rsidRPr="00B3234C">
        <w:rPr>
          <w:lang w:eastAsia="ru-RU"/>
        </w:rPr>
        <w:t xml:space="preserve">: </w:t>
      </w:r>
      <w:r>
        <w:rPr>
          <w:lang w:eastAsia="ru-RU"/>
        </w:rPr>
        <w:t>Продажа продовольственных товаров.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2.2. Осуществлять подготовку товаров к продаже, размещение и выкладку.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2.5. Осуществлять эксплуатацию торгово-технологического оборудования.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2.6. Осуществлять контроль сохранности товарно-материальных ценностей.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2.7. Изучать спрос покупателей.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B3234C">
        <w:rPr>
          <w:lang w:eastAsia="ru-RU"/>
        </w:rPr>
        <w:t xml:space="preserve">Вид деятельности </w:t>
      </w:r>
      <w:r>
        <w:rPr>
          <w:lang w:eastAsia="ru-RU"/>
        </w:rPr>
        <w:t>3</w:t>
      </w:r>
      <w:r w:rsidRPr="00B3234C">
        <w:rPr>
          <w:lang w:eastAsia="ru-RU"/>
        </w:rPr>
        <w:t xml:space="preserve">: </w:t>
      </w:r>
      <w:r>
        <w:rPr>
          <w:lang w:eastAsia="ru-RU"/>
        </w:rPr>
        <w:t>Работа на контрольно-кассовой технике и расчеты с покупателями.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3.2. Проверять платежеспособность государственных денежных знаков.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B3234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3.4. Оформлять документы по кассовым операциям.</w:t>
      </w:r>
    </w:p>
    <w:p w:rsidR="005C0377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ПК 3.5. Осуществлять контроль сохранности товарно-материальных ценностей.</w:t>
      </w:r>
    </w:p>
    <w:p w:rsidR="00B3234C" w:rsidRPr="00C7285C" w:rsidRDefault="00B3234C" w:rsidP="00B323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E2CBD" w:rsidRDefault="0007718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7285C">
        <w:rPr>
          <w:b/>
          <w:bCs/>
          <w:lang w:eastAsia="ru-RU"/>
        </w:rPr>
        <w:t xml:space="preserve">1.2 </w:t>
      </w:r>
      <w:r w:rsidR="001E2CBD" w:rsidRPr="00C7285C">
        <w:rPr>
          <w:b/>
          <w:bCs/>
          <w:lang w:eastAsia="ru-RU"/>
        </w:rPr>
        <w:t>Цели и задачи государственной итоговой аттестации</w:t>
      </w:r>
      <w:bookmarkEnd w:id="10"/>
    </w:p>
    <w:p w:rsidR="001F6F14" w:rsidRPr="00C7285C" w:rsidRDefault="001F6F1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Целью государственной итоговой аттестации является определение соответствия освоения </w:t>
      </w:r>
      <w:r w:rsidR="002E4DFA" w:rsidRPr="00C7285C">
        <w:rPr>
          <w:lang w:eastAsia="ru-RU"/>
        </w:rPr>
        <w:t>обучающи</w:t>
      </w:r>
      <w:r w:rsidRPr="00C7285C">
        <w:rPr>
          <w:lang w:eastAsia="ru-RU"/>
        </w:rPr>
        <w:t>ми</w:t>
      </w:r>
      <w:r w:rsidR="000A6CB1" w:rsidRPr="00C7285C">
        <w:rPr>
          <w:lang w:eastAsia="ru-RU"/>
        </w:rPr>
        <w:t>ся</w:t>
      </w:r>
      <w:r w:rsidRPr="00C7285C">
        <w:rPr>
          <w:lang w:eastAsia="ru-RU"/>
        </w:rPr>
        <w:t xml:space="preserve">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Проведение ГИА форме в форме выпускной квалификационной работы</w:t>
      </w:r>
      <w:r w:rsidR="00A15A8A" w:rsidRPr="00C7285C">
        <w:rPr>
          <w:lang w:eastAsia="ru-RU"/>
        </w:rPr>
        <w:t xml:space="preserve"> (далее - ВКР)</w:t>
      </w:r>
      <w:r w:rsidRPr="00C7285C">
        <w:rPr>
          <w:lang w:eastAsia="ru-RU"/>
        </w:rPr>
        <w:t xml:space="preserve"> позволяет решить следующие задачи: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объективно оценить качество подготовки выпускника;</w:t>
      </w:r>
    </w:p>
    <w:p w:rsidR="001E2CBD" w:rsidRPr="00C7285C" w:rsidRDefault="001E2CBD" w:rsidP="005C7CC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определить соответствие полученных знаний, умений и опыта современным требованиям рынка труда;</w:t>
      </w:r>
    </w:p>
    <w:p w:rsidR="00077184" w:rsidRDefault="001E2CBD" w:rsidP="0007718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>-  разработать совместные с представителями работодателей предложения и рекомендации по совершенствованию содер</w:t>
      </w:r>
      <w:r w:rsidR="00B62FFD" w:rsidRPr="00C7285C">
        <w:rPr>
          <w:lang w:eastAsia="ru-RU"/>
        </w:rPr>
        <w:t>жания образовательной программы.</w:t>
      </w:r>
      <w:bookmarkStart w:id="11" w:name="_Toc470025748"/>
    </w:p>
    <w:p w:rsidR="001F6F14" w:rsidRDefault="001F6F14" w:rsidP="0007718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D0CA0" w:rsidRPr="00C7285C" w:rsidRDefault="003D0CA0" w:rsidP="0007718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E2CBD" w:rsidRDefault="0007718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C7285C">
        <w:rPr>
          <w:b/>
          <w:bCs/>
          <w:lang w:eastAsia="ru-RU"/>
        </w:rPr>
        <w:lastRenderedPageBreak/>
        <w:t xml:space="preserve">1.3 </w:t>
      </w:r>
      <w:r w:rsidR="001E2CBD" w:rsidRPr="00C7285C">
        <w:rPr>
          <w:b/>
          <w:bCs/>
          <w:lang w:eastAsia="ru-RU"/>
        </w:rPr>
        <w:t>Объем времени, отводимый на государственную итоговую аттестацию</w:t>
      </w:r>
      <w:bookmarkEnd w:id="11"/>
    </w:p>
    <w:p w:rsidR="001F6F14" w:rsidRPr="00C7285C" w:rsidRDefault="001F6F14" w:rsidP="00077184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9A30C3" w:rsidRDefault="001E2CBD" w:rsidP="009A30C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Объем времени, отводимый </w:t>
      </w:r>
      <w:r w:rsidR="00932725">
        <w:rPr>
          <w:lang w:eastAsia="ru-RU"/>
        </w:rPr>
        <w:t xml:space="preserve">на </w:t>
      </w:r>
      <w:r w:rsidR="00932725">
        <w:t>Государственную итоговую аттестацию обучающихся на базе среднего общего образования</w:t>
      </w:r>
      <w:r w:rsidRPr="00C7285C">
        <w:rPr>
          <w:lang w:eastAsia="ru-RU"/>
        </w:rPr>
        <w:t xml:space="preserve"> согласно ФГОС, учебного плана </w:t>
      </w:r>
      <w:r w:rsidR="009A30C3" w:rsidRPr="00C7285C">
        <w:rPr>
          <w:lang w:eastAsia="ru-RU"/>
        </w:rPr>
        <w:t xml:space="preserve">для </w:t>
      </w:r>
      <w:r w:rsidR="009B0722">
        <w:rPr>
          <w:lang w:eastAsia="ru-RU"/>
        </w:rPr>
        <w:t>професси</w:t>
      </w:r>
      <w:r w:rsidR="004E0CBA">
        <w:rPr>
          <w:lang w:eastAsia="ru-RU"/>
        </w:rPr>
        <w:t>и</w:t>
      </w:r>
      <w:r w:rsidR="003B49AB">
        <w:rPr>
          <w:lang w:eastAsia="ru-RU"/>
        </w:rPr>
        <w:t>:</w:t>
      </w:r>
    </w:p>
    <w:p w:rsidR="001E2CBD" w:rsidRDefault="00534687" w:rsidP="000B7C6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38.01.02 </w:t>
      </w:r>
      <w:r w:rsidR="00742439" w:rsidRPr="00C7285C">
        <w:rPr>
          <w:lang w:eastAsia="ru-RU"/>
        </w:rPr>
        <w:tab/>
      </w:r>
      <w:r>
        <w:t>Продавец, контролер-кассир</w:t>
      </w:r>
      <w:r w:rsidR="000B7C62">
        <w:rPr>
          <w:lang w:eastAsia="ru-RU"/>
        </w:rPr>
        <w:t xml:space="preserve"> - </w:t>
      </w:r>
      <w:r w:rsidR="00911EDE" w:rsidRPr="00C7285C">
        <w:rPr>
          <w:lang w:eastAsia="ru-RU"/>
        </w:rPr>
        <w:t xml:space="preserve">составляет </w:t>
      </w:r>
      <w:r w:rsidR="00932725">
        <w:rPr>
          <w:lang w:eastAsia="ru-RU"/>
        </w:rPr>
        <w:t>1</w:t>
      </w:r>
      <w:r w:rsidR="001E2CBD" w:rsidRPr="00C7285C">
        <w:rPr>
          <w:lang w:eastAsia="ru-RU"/>
        </w:rPr>
        <w:t xml:space="preserve"> недел</w:t>
      </w:r>
      <w:r w:rsidR="00932725">
        <w:rPr>
          <w:lang w:eastAsia="ru-RU"/>
        </w:rPr>
        <w:t>я</w:t>
      </w:r>
      <w:r w:rsidR="001E2CBD" w:rsidRPr="00C7285C">
        <w:rPr>
          <w:lang w:eastAsia="ru-RU"/>
        </w:rPr>
        <w:t>.</w:t>
      </w:r>
    </w:p>
    <w:p w:rsidR="00932725" w:rsidRDefault="00932725" w:rsidP="0093272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7285C">
        <w:rPr>
          <w:lang w:eastAsia="ru-RU"/>
        </w:rPr>
        <w:t xml:space="preserve">Объем времени, отводимый </w:t>
      </w:r>
      <w:r>
        <w:rPr>
          <w:lang w:eastAsia="ru-RU"/>
        </w:rPr>
        <w:t xml:space="preserve">на </w:t>
      </w:r>
      <w:r>
        <w:t>Государственную итоговую аттестацию обучающихся на базе основного общего образования</w:t>
      </w:r>
      <w:r w:rsidRPr="00C7285C">
        <w:rPr>
          <w:lang w:eastAsia="ru-RU"/>
        </w:rPr>
        <w:t xml:space="preserve"> согласно ФГОС, учебного плана для </w:t>
      </w:r>
      <w:r>
        <w:rPr>
          <w:lang w:eastAsia="ru-RU"/>
        </w:rPr>
        <w:t>професси</w:t>
      </w:r>
      <w:r w:rsidR="000B7C62">
        <w:rPr>
          <w:lang w:eastAsia="ru-RU"/>
        </w:rPr>
        <w:t>и</w:t>
      </w:r>
      <w:r>
        <w:rPr>
          <w:lang w:eastAsia="ru-RU"/>
        </w:rPr>
        <w:t>:</w:t>
      </w:r>
    </w:p>
    <w:p w:rsidR="00932725" w:rsidRPr="00C7285C" w:rsidRDefault="00534687" w:rsidP="000B7C6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38.01.02 </w:t>
      </w:r>
      <w:r w:rsidR="00742439" w:rsidRPr="00C7285C">
        <w:rPr>
          <w:lang w:eastAsia="ru-RU"/>
        </w:rPr>
        <w:tab/>
      </w:r>
      <w:r>
        <w:t>Продавец, контролер-кассир</w:t>
      </w:r>
      <w:r w:rsidR="000B7C62">
        <w:rPr>
          <w:lang w:eastAsia="ru-RU"/>
        </w:rPr>
        <w:t xml:space="preserve"> - </w:t>
      </w:r>
      <w:r w:rsidR="00932725" w:rsidRPr="00C7285C">
        <w:rPr>
          <w:lang w:eastAsia="ru-RU"/>
        </w:rPr>
        <w:t xml:space="preserve">составляет </w:t>
      </w:r>
      <w:r w:rsidR="00932725">
        <w:rPr>
          <w:lang w:eastAsia="ru-RU"/>
        </w:rPr>
        <w:t>2</w:t>
      </w:r>
      <w:r w:rsidR="00932725" w:rsidRPr="00C7285C">
        <w:rPr>
          <w:lang w:eastAsia="ru-RU"/>
        </w:rPr>
        <w:t xml:space="preserve"> недел</w:t>
      </w:r>
      <w:r w:rsidR="00932725">
        <w:rPr>
          <w:lang w:eastAsia="ru-RU"/>
        </w:rPr>
        <w:t>и</w:t>
      </w:r>
      <w:r w:rsidR="00932725" w:rsidRPr="00C7285C">
        <w:rPr>
          <w:lang w:eastAsia="ru-RU"/>
        </w:rPr>
        <w:t>.</w:t>
      </w:r>
    </w:p>
    <w:p w:rsidR="009B0722" w:rsidRDefault="00C7285C" w:rsidP="000D6F6D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Для вышеуказанных </w:t>
      </w:r>
      <w:r w:rsidR="000D6F6D">
        <w:t xml:space="preserve">профессий </w:t>
      </w:r>
      <w:r>
        <w:t xml:space="preserve">государственная итоговая аттестация </w:t>
      </w:r>
      <w:r w:rsidR="000D6F6D" w:rsidRPr="000D6F6D">
        <w:t>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D6F6D" w:rsidRPr="00C7285C" w:rsidRDefault="000D6F6D" w:rsidP="000D6F6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7285C" w:rsidRDefault="00C7285C" w:rsidP="00C7285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12" w:name="_Hlk73532740"/>
      <w:r w:rsidRPr="00C7285C">
        <w:rPr>
          <w:b/>
          <w:bCs/>
          <w:lang w:eastAsia="ru-RU"/>
        </w:rPr>
        <w:t>1.4 Выпускная квалификационная работа (ВКР)</w:t>
      </w:r>
    </w:p>
    <w:p w:rsidR="001F6F14" w:rsidRPr="00C7285C" w:rsidRDefault="001F6F14" w:rsidP="00C7285C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bookmarkEnd w:id="12"/>
    <w:p w:rsidR="00C7285C" w:rsidRPr="00C7285C" w:rsidRDefault="00C7285C" w:rsidP="000A0FEC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>Выпускная квалификационная работа (</w:t>
      </w:r>
      <w:r w:rsidR="003B49AB">
        <w:rPr>
          <w:lang w:eastAsia="ru-RU"/>
        </w:rPr>
        <w:t xml:space="preserve">далее </w:t>
      </w:r>
      <w:r w:rsidRPr="00C7285C">
        <w:rPr>
          <w:lang w:eastAsia="ru-RU"/>
        </w:rPr>
        <w:t>- ВКР)</w:t>
      </w:r>
      <w:r>
        <w:rPr>
          <w:lang w:eastAsia="ru-RU"/>
        </w:rPr>
        <w:t xml:space="preserve"> </w:t>
      </w:r>
      <w:r w:rsidRPr="00C7285C">
        <w:rPr>
          <w:lang w:eastAsia="ru-RU"/>
        </w:rPr>
        <w:t xml:space="preserve">является заключительным этапом </w:t>
      </w:r>
      <w:r w:rsidR="000A0FEC" w:rsidRPr="000A0FEC">
        <w:rPr>
          <w:lang w:eastAsia="ru-RU"/>
        </w:rPr>
        <w:t>подготовки, позволяющий определить степень готовности выпускника к самостоятельному решению сложных комплексных задач в дальнейшей его практической деятельности.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>По результатам защиты выпускной квалификационной работы Государственная экзаменационная комиссия (в дальнейшем - ГЭК) решает вопрос о присвоении выпускнику соответствующей квалификации.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 xml:space="preserve">Выпускная квалификационная работа позволяет оценить уровень сформированности компетенций, предусмотренных соответствующим ФГОС </w:t>
      </w:r>
      <w:r w:rsidR="00700D25">
        <w:rPr>
          <w:lang w:eastAsia="ru-RU"/>
        </w:rPr>
        <w:t>СП</w:t>
      </w:r>
      <w:r w:rsidRPr="00C7285C">
        <w:rPr>
          <w:lang w:eastAsia="ru-RU"/>
        </w:rPr>
        <w:t>О, профессиональных знаний выпускника, его умений и навыков по осуществлению практической и/или научной деятельности.</w:t>
      </w:r>
    </w:p>
    <w:p w:rsidR="00C7285C" w:rsidRPr="00C7285C" w:rsidRDefault="00C7285C" w:rsidP="00700D25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7285C">
        <w:rPr>
          <w:lang w:eastAsia="ru-RU"/>
        </w:rPr>
        <w:t>Выпускная квалификационная работа должна отвечать следующим требованиям: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C7285C" w:rsidRPr="00C7285C">
        <w:rPr>
          <w:lang w:eastAsia="ru-RU"/>
        </w:rPr>
        <w:t>аличие в работе всех структурных элементов исследования: теоретической, аналитической и практической составляющих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н</w:t>
      </w:r>
      <w:r w:rsidR="00C7285C" w:rsidRPr="00C7285C">
        <w:rPr>
          <w:lang w:eastAsia="ru-RU"/>
        </w:rPr>
        <w:t>аличие обоснованной авторской позиции, раскрывающей видение сущности проблемы автором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и</w:t>
      </w:r>
      <w:r w:rsidR="00C7285C" w:rsidRPr="00C7285C">
        <w:rPr>
          <w:lang w:eastAsia="ru-RU"/>
        </w:rPr>
        <w:t>спользование в аналитической части исследования обоснованного комплекса методов и методик, способствующих раскрытию сути проблемы</w:t>
      </w:r>
      <w:r w:rsidR="00803D66">
        <w:rPr>
          <w:lang w:eastAsia="ru-RU"/>
        </w:rPr>
        <w:t>;</w:t>
      </w:r>
    </w:p>
    <w:p w:rsidR="00C7285C" w:rsidRP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ц</w:t>
      </w:r>
      <w:r w:rsidR="00C7285C" w:rsidRPr="00C7285C">
        <w:rPr>
          <w:lang w:eastAsia="ru-RU"/>
        </w:rPr>
        <w:t>елостность работы, которая проявляется в связанности теоретической и экспериментальной его частей (для исследований, содержащих экспериментальную часть)</w:t>
      </w:r>
      <w:r w:rsidR="00803D66">
        <w:rPr>
          <w:lang w:eastAsia="ru-RU"/>
        </w:rPr>
        <w:t>;</w:t>
      </w:r>
    </w:p>
    <w:p w:rsidR="00C7285C" w:rsidRPr="00C7285C" w:rsidRDefault="00700D25" w:rsidP="00700D25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</w:t>
      </w:r>
      <w:r w:rsidR="00C7285C" w:rsidRPr="00C7285C">
        <w:rPr>
          <w:lang w:eastAsia="ru-RU"/>
        </w:rPr>
        <w:t>ерспективность исследования: наличие в работе материала (идей, данных и пр.), который может стать источником дальнейших исследований</w:t>
      </w:r>
      <w:r>
        <w:rPr>
          <w:lang w:eastAsia="ru-RU"/>
        </w:rPr>
        <w:t>;</w:t>
      </w:r>
    </w:p>
    <w:p w:rsidR="00C7285C" w:rsidRDefault="00700D25" w:rsidP="00803D66">
      <w:pPr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</w:t>
      </w:r>
      <w:r w:rsidR="00C7285C" w:rsidRPr="00C7285C">
        <w:rPr>
          <w:lang w:eastAsia="ru-RU"/>
        </w:rPr>
        <w:t>остаточность и современность использованного библиографического материала и иных источников.</w:t>
      </w: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A6D74" w:rsidRDefault="006A6D74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67C2B" w:rsidRPr="00C7285C" w:rsidRDefault="00867C2B" w:rsidP="006A6D74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BE5FDF" w:rsidRDefault="000A6CB1" w:rsidP="000A6CB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13" w:name="_Toc470025749"/>
      <w:r w:rsidRPr="00FB467D">
        <w:rPr>
          <w:b/>
          <w:bCs/>
          <w:lang w:eastAsia="ru-RU"/>
        </w:rPr>
        <w:lastRenderedPageBreak/>
        <w:t>2</w:t>
      </w:r>
      <w:r w:rsidR="001E2CBD" w:rsidRPr="00FB467D">
        <w:rPr>
          <w:b/>
          <w:bCs/>
          <w:lang w:eastAsia="ru-RU"/>
        </w:rPr>
        <w:t xml:space="preserve"> СТРУКТУРА И СОДЕРЖАНИЕ ГОСУДАРСТВЕННОЙ ИТОГОВОЙ АТТЕСТАЦИИ</w:t>
      </w:r>
      <w:bookmarkEnd w:id="13"/>
      <w:r w:rsidR="004C5647">
        <w:rPr>
          <w:b/>
          <w:bCs/>
          <w:lang w:eastAsia="ru-RU"/>
        </w:rPr>
        <w:t xml:space="preserve"> В ФОРМЕ ПОДГОТОВКИ И ЗАЩИТЫ ВКР</w:t>
      </w:r>
    </w:p>
    <w:p w:rsidR="006A6D74" w:rsidRPr="00FB467D" w:rsidRDefault="006A6D74" w:rsidP="000A6CB1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4" w:name="_Toc470025750"/>
      <w:r w:rsidRPr="00FB467D">
        <w:rPr>
          <w:b/>
          <w:bCs/>
          <w:lang w:eastAsia="ru-RU"/>
        </w:rPr>
        <w:t>2.1 Вид и форма государственной итоговой аттестации</w:t>
      </w:r>
      <w:bookmarkEnd w:id="14"/>
    </w:p>
    <w:p w:rsidR="006A6D74" w:rsidRPr="00FB467D" w:rsidRDefault="006A6D74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lang w:eastAsia="ru-RU"/>
        </w:rPr>
      </w:pPr>
    </w:p>
    <w:p w:rsidR="001F7315" w:rsidRDefault="001F7315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Объём времени и виды аттестационных испытаний, входящих в ГИА выпускников, устанавливаются ФГОС СПО в части государственных требований к оцениванию качества освоения </w:t>
      </w:r>
      <w:r w:rsidR="00D95EDF" w:rsidRPr="00D95EDF">
        <w:rPr>
          <w:lang w:eastAsia="ru-RU"/>
        </w:rPr>
        <w:t>ППКРС</w:t>
      </w:r>
      <w:r>
        <w:rPr>
          <w:lang w:eastAsia="ru-RU"/>
        </w:rPr>
        <w:t xml:space="preserve">, содержания и уровня подготовки выпускников по конкретным </w:t>
      </w:r>
      <w:r w:rsidR="00064161">
        <w:rPr>
          <w:lang w:eastAsia="ru-RU"/>
        </w:rPr>
        <w:t>профессиям</w:t>
      </w:r>
      <w:r>
        <w:rPr>
          <w:lang w:eastAsia="ru-RU"/>
        </w:rPr>
        <w:t xml:space="preserve"> профессионального образования.</w:t>
      </w:r>
    </w:p>
    <w:p w:rsidR="001F7315" w:rsidRDefault="001F7315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ГИА проводится в период экзаменационной сессии, установленный графиком учебного процесса колледжа по </w:t>
      </w:r>
      <w:r w:rsidR="00B15243" w:rsidRPr="00B15243">
        <w:rPr>
          <w:lang w:eastAsia="ru-RU"/>
        </w:rPr>
        <w:t>программы подготовки квалифицированных рабочих, служащих по профессии</w:t>
      </w:r>
      <w:r>
        <w:rPr>
          <w:lang w:eastAsia="ru-RU"/>
        </w:rPr>
        <w:t>.</w:t>
      </w:r>
    </w:p>
    <w:p w:rsidR="001F7315" w:rsidRDefault="001F7315" w:rsidP="00B1524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Сроки проведения ГИА определяются заместителем директора по учебно</w:t>
      </w:r>
      <w:r w:rsidR="00B15243">
        <w:rPr>
          <w:lang w:eastAsia="ru-RU"/>
        </w:rPr>
        <w:t>-методическо</w:t>
      </w:r>
      <w:r>
        <w:rPr>
          <w:lang w:eastAsia="ru-RU"/>
        </w:rPr>
        <w:t>й работе колледжа в соответствии с учебными планами и расписанием проведения ГИА.</w:t>
      </w:r>
      <w:r w:rsidR="00B15243">
        <w:rPr>
          <w:lang w:eastAsia="ru-RU"/>
        </w:rPr>
        <w:t xml:space="preserve"> </w:t>
      </w:r>
      <w:r>
        <w:rPr>
          <w:lang w:eastAsia="ru-RU"/>
        </w:rPr>
        <w:t xml:space="preserve">Расписание проведения ГИА выпускников, согласовывается с председателем ГЭК и утверждается директором колледжа </w:t>
      </w:r>
      <w:r w:rsidR="004B79A4" w:rsidRPr="004B79A4">
        <w:rPr>
          <w:lang w:eastAsia="ru-RU"/>
        </w:rPr>
        <w:t>не позднее чем за двадцать календарных дней до даты проведения</w:t>
      </w:r>
      <w:r>
        <w:rPr>
          <w:lang w:eastAsia="ru-RU"/>
        </w:rPr>
        <w:t>, доводится до сведения студентов путем размещения на информационном стенде колледжа и на официальном сайте колледжа в сети «Интернет». Расписание ГИА хранится у заместителя директора по учебно</w:t>
      </w:r>
      <w:r w:rsidR="004B79A4">
        <w:rPr>
          <w:lang w:eastAsia="ru-RU"/>
        </w:rPr>
        <w:t>-методическо</w:t>
      </w:r>
      <w:r>
        <w:rPr>
          <w:lang w:eastAsia="ru-RU"/>
        </w:rPr>
        <w:t xml:space="preserve">й работе сроком 1 год. </w:t>
      </w:r>
    </w:p>
    <w:p w:rsidR="001E2CBD" w:rsidRPr="00FB467D" w:rsidRDefault="001E2CBD" w:rsidP="001F731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Форма государственной итоговой аттестации по </w:t>
      </w:r>
      <w:r w:rsidR="00A90D4F">
        <w:rPr>
          <w:lang w:eastAsia="ru-RU"/>
        </w:rPr>
        <w:t>профессии</w:t>
      </w:r>
      <w:r w:rsidR="00132168" w:rsidRPr="00FB467D">
        <w:rPr>
          <w:lang w:eastAsia="ru-RU"/>
        </w:rPr>
        <w:t xml:space="preserve"> </w:t>
      </w:r>
      <w:r w:rsidRPr="00FB467D">
        <w:rPr>
          <w:lang w:eastAsia="ru-RU"/>
        </w:rPr>
        <w:t xml:space="preserve">– </w:t>
      </w:r>
      <w:r w:rsidRPr="00273758">
        <w:rPr>
          <w:b/>
          <w:lang w:eastAsia="ru-RU"/>
        </w:rPr>
        <w:t xml:space="preserve">защита выпускной квалификационной работы (далее – ВКР). </w:t>
      </w:r>
      <w:r w:rsidR="004E21AB" w:rsidRPr="00273758">
        <w:rPr>
          <w:b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  <w:r w:rsidR="004E21AB">
        <w:t xml:space="preserve"> </w:t>
      </w:r>
      <w:r w:rsidRPr="00FB467D">
        <w:rPr>
          <w:lang w:eastAsia="ru-RU"/>
        </w:rPr>
        <w:t xml:space="preserve">Тематика выпускной квалификационной работы соответствует содержанию одного или нескольких профессиональных модулей, входящих в образовательную программу. </w:t>
      </w:r>
    </w:p>
    <w:p w:rsidR="001E2CB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ВКР способствует систематизации и закреплению знаний выпускника по </w:t>
      </w:r>
      <w:r w:rsidR="004E21AB">
        <w:rPr>
          <w:lang w:eastAsia="ru-RU"/>
        </w:rPr>
        <w:t>профессии</w:t>
      </w:r>
      <w:r w:rsidRPr="00FB467D">
        <w:rPr>
          <w:lang w:eastAsia="ru-RU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 специальности подготовки.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Повторное прохождение государственной итоговой аттестации для одного лица назначается не более двух раз.</w:t>
      </w: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Не допускается взимание платы с обучающихся за прохождение государственной итоговой аттестации.</w:t>
      </w:r>
    </w:p>
    <w:p w:rsidR="006A6D74" w:rsidRPr="00E66BE0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>
        <w:rPr>
          <w:lang w:eastAsia="ru-RU"/>
        </w:rPr>
        <w:t xml:space="preserve">Обучающимся и лицам, привлекаемым к государственной итоговой аттестации, во время ее проведения </w:t>
      </w:r>
      <w:bookmarkStart w:id="15" w:name="_GoBack"/>
      <w:r w:rsidR="00E66BE0" w:rsidRPr="00E66BE0">
        <w:rPr>
          <w:b/>
          <w:lang w:eastAsia="ru-RU"/>
        </w:rPr>
        <w:t>ЗАПРЕЩАЕТСЯ ИМЕТЬ ПРИ СЕБЕ И ИСПОЛЬЗОВАТЬ СРЕДСТВА СВЯЗИ.</w:t>
      </w:r>
    </w:p>
    <w:bookmarkEnd w:id="15"/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273758" w:rsidRPr="00FB467D" w:rsidRDefault="00273758" w:rsidP="0027375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6" w:name="_Toc470025751"/>
      <w:r w:rsidRPr="00FB467D">
        <w:rPr>
          <w:b/>
          <w:bCs/>
          <w:lang w:eastAsia="ru-RU"/>
        </w:rPr>
        <w:lastRenderedPageBreak/>
        <w:t>2.2 Этапы</w:t>
      </w:r>
      <w:r w:rsidR="00060FDC" w:rsidRPr="00FB467D">
        <w:rPr>
          <w:b/>
          <w:bCs/>
          <w:lang w:eastAsia="ru-RU"/>
        </w:rPr>
        <w:t xml:space="preserve"> </w:t>
      </w:r>
      <w:r w:rsidRPr="00FB467D">
        <w:rPr>
          <w:b/>
          <w:bCs/>
          <w:lang w:eastAsia="ru-RU"/>
        </w:rPr>
        <w:t>подготовк</w:t>
      </w:r>
      <w:r w:rsidR="00060FDC" w:rsidRPr="00FB467D">
        <w:rPr>
          <w:b/>
          <w:bCs/>
          <w:lang w:eastAsia="ru-RU"/>
        </w:rPr>
        <w:t>и</w:t>
      </w:r>
      <w:r w:rsidRPr="00FB467D">
        <w:rPr>
          <w:b/>
          <w:bCs/>
          <w:lang w:eastAsia="ru-RU"/>
        </w:rPr>
        <w:t xml:space="preserve"> и проведени</w:t>
      </w:r>
      <w:r w:rsidR="00060FDC" w:rsidRPr="00FB467D">
        <w:rPr>
          <w:b/>
          <w:bCs/>
          <w:lang w:eastAsia="ru-RU"/>
        </w:rPr>
        <w:t>я</w:t>
      </w:r>
      <w:r w:rsidRPr="00FB467D">
        <w:rPr>
          <w:b/>
          <w:bCs/>
          <w:lang w:eastAsia="ru-RU"/>
        </w:rPr>
        <w:t xml:space="preserve"> государственной</w:t>
      </w:r>
      <w:r w:rsidR="00BE5FDF" w:rsidRPr="00FB467D">
        <w:rPr>
          <w:b/>
          <w:bCs/>
          <w:lang w:eastAsia="ru-RU"/>
        </w:rPr>
        <w:t xml:space="preserve"> </w:t>
      </w:r>
      <w:r w:rsidRPr="00FB467D">
        <w:rPr>
          <w:b/>
          <w:bCs/>
          <w:lang w:eastAsia="ru-RU"/>
        </w:rPr>
        <w:t>итоговой аттестации выпускников</w:t>
      </w:r>
      <w:bookmarkEnd w:id="16"/>
    </w:p>
    <w:p w:rsidR="006A6D74" w:rsidRPr="00FB467D" w:rsidRDefault="006A6D74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Согласно учебному плану основной профессиональной образовательной программы по </w:t>
      </w:r>
      <w:r w:rsidR="00A90D4F">
        <w:rPr>
          <w:lang w:eastAsia="ru-RU"/>
        </w:rPr>
        <w:t>профессии</w:t>
      </w:r>
      <w:r w:rsidR="008265BC" w:rsidRPr="00FB467D">
        <w:rPr>
          <w:lang w:eastAsia="ru-RU"/>
        </w:rPr>
        <w:t xml:space="preserve"> </w:t>
      </w:r>
      <w:r w:rsidRPr="00FB467D">
        <w:rPr>
          <w:lang w:eastAsia="ru-RU"/>
        </w:rPr>
        <w:t xml:space="preserve">и </w:t>
      </w:r>
      <w:r w:rsidR="003B49AB">
        <w:rPr>
          <w:lang w:eastAsia="ru-RU"/>
        </w:rPr>
        <w:t>календарному учебному графику</w:t>
      </w:r>
      <w:r w:rsidRPr="00FB467D">
        <w:rPr>
          <w:lang w:eastAsia="ru-RU"/>
        </w:rPr>
        <w:t xml:space="preserve"> </w:t>
      </w:r>
      <w:r w:rsidR="00060FDC" w:rsidRPr="00FB467D">
        <w:rPr>
          <w:lang w:eastAsia="ru-RU"/>
        </w:rPr>
        <w:t>устанавливаются следующие этапы подготовки и</w:t>
      </w:r>
      <w:r w:rsidRPr="00FB467D">
        <w:rPr>
          <w:lang w:eastAsia="ru-RU"/>
        </w:rPr>
        <w:t xml:space="preserve"> проведения государственной итоговой аттестации:</w:t>
      </w:r>
    </w:p>
    <w:p w:rsidR="002E4DFA" w:rsidRPr="00FB467D" w:rsidRDefault="002E4DFA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54"/>
      </w:tblGrid>
      <w:tr w:rsidR="00060FDC" w:rsidRPr="00FB467D" w:rsidTr="003B49AB">
        <w:trPr>
          <w:trHeight w:val="27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№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85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Этапы подготовки и проведения ГИА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1. 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 xml:space="preserve">Подбор и анализ материалов для </w:t>
            </w:r>
            <w:r w:rsidR="00970A47" w:rsidRPr="00FB467D">
              <w:rPr>
                <w:lang w:eastAsia="ru-RU"/>
              </w:rPr>
              <w:t>подготовки ВКР</w:t>
            </w:r>
            <w:r w:rsidRPr="00FB467D">
              <w:rPr>
                <w:lang w:eastAsia="ru-RU"/>
              </w:rPr>
              <w:t xml:space="preserve"> в период пр</w:t>
            </w:r>
            <w:r w:rsidR="00ED3C76">
              <w:rPr>
                <w:lang w:eastAsia="ru-RU"/>
              </w:rPr>
              <w:t>оизводственной</w:t>
            </w:r>
            <w:r w:rsidRPr="00FB467D">
              <w:rPr>
                <w:lang w:eastAsia="ru-RU"/>
              </w:rPr>
              <w:t xml:space="preserve"> практики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>2.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>Выполнение ВКР</w:t>
            </w:r>
          </w:p>
        </w:tc>
      </w:tr>
      <w:tr w:rsidR="00060FDC" w:rsidRPr="00FB467D" w:rsidTr="000A6CB1">
        <w:trPr>
          <w:jc w:val="center"/>
        </w:trPr>
        <w:tc>
          <w:tcPr>
            <w:tcW w:w="468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FB467D">
              <w:rPr>
                <w:lang w:eastAsia="ru-RU"/>
              </w:rPr>
              <w:t>3.</w:t>
            </w:r>
          </w:p>
        </w:tc>
        <w:tc>
          <w:tcPr>
            <w:tcW w:w="8854" w:type="dxa"/>
            <w:shd w:val="clear" w:color="auto" w:fill="auto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Оценка качества выполнения ВКР: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 xml:space="preserve">- </w:t>
            </w:r>
            <w:proofErr w:type="spellStart"/>
            <w:r w:rsidRPr="00FB467D">
              <w:rPr>
                <w:lang w:eastAsia="ru-RU"/>
              </w:rPr>
              <w:t>нормоконтроль</w:t>
            </w:r>
            <w:proofErr w:type="spellEnd"/>
            <w:r w:rsidRPr="00FB467D">
              <w:rPr>
                <w:lang w:eastAsia="ru-RU"/>
              </w:rPr>
              <w:t>,</w:t>
            </w:r>
          </w:p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- защита ВКР по графику</w:t>
            </w:r>
          </w:p>
        </w:tc>
      </w:tr>
    </w:tbl>
    <w:p w:rsidR="001E2CBD" w:rsidRPr="00FB467D" w:rsidRDefault="001E2CBD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1E2CBD" w:rsidRPr="00FB467D" w:rsidRDefault="001E2CBD" w:rsidP="00A15A8A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center"/>
        <w:rPr>
          <w:b/>
          <w:iCs/>
          <w:lang w:eastAsia="ru-RU"/>
        </w:rPr>
      </w:pPr>
      <w:r w:rsidRPr="00FB467D">
        <w:rPr>
          <w:b/>
          <w:iCs/>
          <w:lang w:eastAsia="ru-RU"/>
        </w:rPr>
        <w:t>Содержание видов р</w:t>
      </w:r>
      <w:r w:rsidR="000A6CB1" w:rsidRPr="00FB467D">
        <w:rPr>
          <w:b/>
          <w:iCs/>
          <w:lang w:eastAsia="ru-RU"/>
        </w:rPr>
        <w:t>абот на каждом этапе выполнения</w:t>
      </w:r>
    </w:p>
    <w:p w:rsidR="000A6CB1" w:rsidRPr="00FB467D" w:rsidRDefault="000A6CB1" w:rsidP="00A15A8A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center"/>
        <w:rPr>
          <w:b/>
          <w:iCs/>
          <w:lang w:eastAsia="ru-RU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774"/>
      </w:tblGrid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Этап выполнения</w:t>
            </w: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467D">
              <w:rPr>
                <w:bCs/>
                <w:lang w:eastAsia="ru-RU"/>
              </w:rPr>
              <w:t>Содержание выполнения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Подготовка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Сбор, изучение и систематизация исходной информации, необходимой для разработки темы работы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>Разработка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Решение комплекса профессиональных задач в соответствии с темой и заданием ВКР</w:t>
            </w:r>
          </w:p>
        </w:tc>
      </w:tr>
      <w:tr w:rsidR="00060FDC" w:rsidRPr="00FB467D" w:rsidTr="000A6CB1">
        <w:trPr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B467D">
              <w:rPr>
                <w:lang w:eastAsia="ru-RU"/>
              </w:rPr>
              <w:t>Оформление</w:t>
            </w:r>
          </w:p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774" w:type="dxa"/>
            <w:shd w:val="clear" w:color="auto" w:fill="auto"/>
            <w:vAlign w:val="center"/>
          </w:tcPr>
          <w:p w:rsidR="00060FDC" w:rsidRPr="00FB467D" w:rsidRDefault="00060FDC" w:rsidP="005C7CC0">
            <w:pPr>
              <w:suppressAutoHyphens w:val="0"/>
              <w:jc w:val="both"/>
              <w:rPr>
                <w:lang w:eastAsia="ru-RU"/>
              </w:rPr>
            </w:pPr>
            <w:r w:rsidRPr="00FB467D">
              <w:rPr>
                <w:lang w:eastAsia="ru-RU"/>
              </w:rPr>
              <w:t>Оформление всех составных частей ВКР в соответствии с критериями, установленными заданием и требованиями</w:t>
            </w:r>
          </w:p>
        </w:tc>
      </w:tr>
    </w:tbl>
    <w:p w:rsidR="001E2CBD" w:rsidRPr="00FB467D" w:rsidRDefault="001E2CBD" w:rsidP="005C7CC0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</w:p>
    <w:p w:rsidR="006808EF" w:rsidRDefault="006808EF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7" w:name="_Toc411333173"/>
      <w:bookmarkStart w:id="18" w:name="_Toc470025752"/>
      <w:r w:rsidRPr="00FB467D">
        <w:rPr>
          <w:b/>
          <w:bCs/>
          <w:lang w:eastAsia="ru-RU"/>
        </w:rPr>
        <w:t>2.3 Контроль за ходом выполнения выпускной квалификационной работы</w:t>
      </w:r>
      <w:bookmarkEnd w:id="17"/>
      <w:bookmarkEnd w:id="18"/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Для руководства ВКР назначаются руководители. Это, как правило, преподаватели </w:t>
      </w:r>
      <w:r w:rsidR="00F317CE" w:rsidRPr="00FB467D">
        <w:rPr>
          <w:bCs/>
          <w:lang w:eastAsia="ru-RU"/>
        </w:rPr>
        <w:t xml:space="preserve">АНО ПО </w:t>
      </w:r>
      <w:r w:rsidR="006551F5">
        <w:rPr>
          <w:bCs/>
          <w:lang w:eastAsia="ru-RU"/>
        </w:rPr>
        <w:t>«ТЭК»</w:t>
      </w:r>
      <w:r w:rsidRPr="00FB467D">
        <w:rPr>
          <w:bCs/>
          <w:lang w:eastAsia="ru-RU"/>
        </w:rPr>
        <w:t>, либо приглашенные высококвалифицированные специалисты соответствующего профиля.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Руководитель ВКР: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оказывает практическую помощь </w:t>
      </w:r>
      <w:r w:rsidR="002E4DFA" w:rsidRPr="00FB467D">
        <w:rPr>
          <w:bCs/>
          <w:lang w:eastAsia="ru-RU"/>
        </w:rPr>
        <w:t>обучающемуся</w:t>
      </w:r>
      <w:r w:rsidRPr="00FB467D">
        <w:rPr>
          <w:bCs/>
          <w:lang w:eastAsia="ru-RU"/>
        </w:rPr>
        <w:t xml:space="preserve"> в выборе темы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оказывает помощь в разработке плана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оказывает помощь в разработке календарного плана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дает квалифицированную консультацию по подбору литературных источников для сбора исходных материалов, необходимых для выполнения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оказывает научно-методическую помощь при выполнении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консультирует </w:t>
      </w:r>
      <w:r w:rsidR="002E4DFA" w:rsidRPr="00FB467D">
        <w:rPr>
          <w:bCs/>
          <w:lang w:eastAsia="ru-RU"/>
        </w:rPr>
        <w:t>обучающегося</w:t>
      </w:r>
      <w:r w:rsidRPr="00FB467D">
        <w:rPr>
          <w:bCs/>
          <w:lang w:eastAsia="ru-RU"/>
        </w:rPr>
        <w:t xml:space="preserve"> по вопросам, которые вызывают затруднения или сомнения;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осуществляет контроль за ходом выполнения, качеством, объемом ВКР, что позволяет своевременно устранять недостатки и повысить качество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выступает экспертом и дает отзыв руководителя.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Ответственность за достоверность используемых данных, присутствия плагиата в ВКР полностью лежит на </w:t>
      </w:r>
      <w:r w:rsidR="002E4DFA" w:rsidRPr="00FB467D">
        <w:rPr>
          <w:bCs/>
          <w:lang w:eastAsia="ru-RU"/>
        </w:rPr>
        <w:t>обучающемся</w:t>
      </w:r>
      <w:r w:rsidRPr="00FB467D">
        <w:rPr>
          <w:bCs/>
          <w:lang w:eastAsia="ru-RU"/>
        </w:rPr>
        <w:t xml:space="preserve"> и руководителе.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ВКР подлежат обязательному рецензированию. 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</w:t>
      </w:r>
      <w:r w:rsidR="007D253B" w:rsidRPr="00FB467D">
        <w:rPr>
          <w:bCs/>
          <w:lang w:eastAsia="ru-RU"/>
        </w:rPr>
        <w:t>, профильных коммерческих и некоммерческих организаций</w:t>
      </w:r>
      <w:r w:rsidRPr="00FB467D">
        <w:rPr>
          <w:bCs/>
          <w:lang w:eastAsia="ru-RU"/>
        </w:rPr>
        <w:t xml:space="preserve"> и др. Рецензенты ВКР определяются не позднее чем за месяц до защиты.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lastRenderedPageBreak/>
        <w:t>Рецензия должна включать: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заключение о соответствии ВКР заявленной теме и заданию на нее;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оценку качества выполнения каждого раздела ВКР;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оценку степени разработки поставленных вопросов и практической значимости работы;</w:t>
      </w:r>
    </w:p>
    <w:p w:rsidR="00A14542" w:rsidRPr="00FB467D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- общую оценку качества выполнения ВКР.</w:t>
      </w:r>
    </w:p>
    <w:p w:rsidR="006808EF" w:rsidRDefault="00A14542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>Содержание рецензии доводится до сведения обучающегося не позднее чем за день до защиты работы. Внесение изменений в ВКР после получения рецензии не допускается</w:t>
      </w:r>
    </w:p>
    <w:p w:rsidR="00DB41A9" w:rsidRPr="00FB467D" w:rsidRDefault="00DB41A9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19" w:name="_Toc470025753"/>
      <w:r w:rsidRPr="00FB467D">
        <w:rPr>
          <w:b/>
          <w:bCs/>
          <w:lang w:eastAsia="ru-RU"/>
        </w:rPr>
        <w:t>2.</w:t>
      </w:r>
      <w:r w:rsidR="006808EF" w:rsidRPr="00FB467D">
        <w:rPr>
          <w:b/>
          <w:bCs/>
          <w:lang w:eastAsia="ru-RU"/>
        </w:rPr>
        <w:t>4</w:t>
      </w:r>
      <w:r w:rsidRPr="00FB467D">
        <w:rPr>
          <w:b/>
          <w:bCs/>
          <w:lang w:eastAsia="ru-RU"/>
        </w:rPr>
        <w:t xml:space="preserve"> Требования к выпускным квалификационным работам</w:t>
      </w:r>
      <w:bookmarkEnd w:id="19"/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Default="001E2CBD" w:rsidP="00CD5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t>2.</w:t>
      </w:r>
      <w:r w:rsidR="006808EF" w:rsidRPr="00FB467D">
        <w:rPr>
          <w:b/>
          <w:bCs/>
          <w:iCs/>
          <w:lang w:eastAsia="ru-RU"/>
        </w:rPr>
        <w:t>4</w:t>
      </w:r>
      <w:r w:rsidRPr="00FB467D">
        <w:rPr>
          <w:b/>
          <w:bCs/>
          <w:iCs/>
          <w:lang w:eastAsia="ru-RU"/>
        </w:rPr>
        <w:t>.1 Содержание выпускной квалиф</w:t>
      </w:r>
      <w:r w:rsidR="000A6CB1" w:rsidRPr="00FB467D">
        <w:rPr>
          <w:b/>
          <w:bCs/>
          <w:iCs/>
          <w:lang w:eastAsia="ru-RU"/>
        </w:rPr>
        <w:t>икационной работы. Тематика ВКР</w:t>
      </w:r>
    </w:p>
    <w:p w:rsidR="00DB41A9" w:rsidRPr="00FB467D" w:rsidRDefault="00DB41A9" w:rsidP="00CD56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Выпускная квалификационная работа способствует систематизации и закреплению знаний выпускника по </w:t>
      </w:r>
      <w:r w:rsidR="00ED3C76">
        <w:rPr>
          <w:lang w:eastAsia="ru-RU"/>
        </w:rPr>
        <w:t>профессии</w:t>
      </w:r>
      <w:r w:rsidRPr="00FB467D">
        <w:rPr>
          <w:lang w:eastAsia="ru-RU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Тематика выпускной квалификационной работы соответствует содержанию одного или нескольких профессиональных модулей, входящих в образовательную программу.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Для проведения государственной итоговой аттестации выпускников по </w:t>
      </w:r>
      <w:r w:rsidR="00C13EEF">
        <w:rPr>
          <w:lang w:eastAsia="ru-RU"/>
        </w:rPr>
        <w:t>профессии</w:t>
      </w:r>
      <w:r w:rsidRPr="00FB467D">
        <w:rPr>
          <w:lang w:eastAsia="ru-RU"/>
        </w:rPr>
        <w:t xml:space="preserve"> устанавливается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вопросов. Индивидуальная тематика разрабатывается и предлагается преподавателями профессионального цикла, рассматривается на заседании комиссии совместно с руководителями выпускных квалификационных работ, утверждается после предварительного положительного заключения работодателей.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 Выпускнику предоставляется право выбора темы выпускной квалификационной работы из предложенного перечня тем, в том числе предложение своей тематики с необходимым обоснованием целесообразности ее разработки для практического применения.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Закрепление темы ВКР за </w:t>
      </w:r>
      <w:r w:rsidR="00F317CE" w:rsidRPr="00FB467D">
        <w:rPr>
          <w:lang w:eastAsia="ru-RU"/>
        </w:rPr>
        <w:t>обучающимся</w:t>
      </w:r>
      <w:r w:rsidRPr="00FB467D">
        <w:rPr>
          <w:lang w:eastAsia="ru-RU"/>
        </w:rPr>
        <w:t xml:space="preserve"> и назначение руководителей выпускной квалификационной работы осуществляется путем издания приказа по </w:t>
      </w:r>
      <w:r w:rsidR="00F317CE" w:rsidRPr="00FB467D">
        <w:rPr>
          <w:lang w:eastAsia="ru-RU"/>
        </w:rPr>
        <w:t>колледжу</w:t>
      </w:r>
      <w:r w:rsidRPr="00FB467D">
        <w:rPr>
          <w:lang w:eastAsia="ru-RU"/>
        </w:rPr>
        <w:t xml:space="preserve">. Задание </w:t>
      </w:r>
      <w:r w:rsidR="00F317CE" w:rsidRPr="00FB467D">
        <w:rPr>
          <w:lang w:eastAsia="ru-RU"/>
        </w:rPr>
        <w:t xml:space="preserve">обучающемуся </w:t>
      </w:r>
      <w:r w:rsidRPr="00FB467D">
        <w:rPr>
          <w:lang w:eastAsia="ru-RU"/>
        </w:rPr>
        <w:t>на разработку темы выпускной квалификационной работы оформля</w:t>
      </w:r>
      <w:r w:rsidR="0049227C" w:rsidRPr="00FB467D">
        <w:rPr>
          <w:lang w:eastAsia="ru-RU"/>
        </w:rPr>
        <w:t>е</w:t>
      </w:r>
      <w:r w:rsidRPr="00FB467D">
        <w:rPr>
          <w:lang w:eastAsia="ru-RU"/>
        </w:rPr>
        <w:t>тся на бланк</w:t>
      </w:r>
      <w:r w:rsidR="0049227C" w:rsidRPr="00FB467D">
        <w:rPr>
          <w:lang w:eastAsia="ru-RU"/>
        </w:rPr>
        <w:t>е</w:t>
      </w:r>
      <w:r w:rsidRPr="00FB467D">
        <w:rPr>
          <w:lang w:eastAsia="ru-RU"/>
        </w:rPr>
        <w:t xml:space="preserve"> установленной формы. 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Тематика выпускной квалификационной работы должна: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соответствовать современному уровню и перспективам развития науки, техники, производства, экономики и культуры;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создать возможность реальной работы с решением актуальных практических задач и дальнейшим использованием, внедрением материалов работы;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 xml:space="preserve">- быть достаточно разнообразной для возможности выбора </w:t>
      </w:r>
      <w:r w:rsidR="002E4DFA" w:rsidRPr="00FB467D">
        <w:rPr>
          <w:lang w:eastAsia="ru-RU"/>
        </w:rPr>
        <w:t>обучающимся</w:t>
      </w:r>
      <w:r w:rsidRPr="00FB467D">
        <w:rPr>
          <w:lang w:eastAsia="ru-RU"/>
        </w:rPr>
        <w:t xml:space="preserve"> темы в соответствии с индивидуальными склонностями и способностями.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Выпускная квалификационная работа может быть по своему характеру четырех видов: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выпускная квалификационная работа теоретического характера,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выпускная квалификационная работа опытно-практического характера,</w:t>
      </w:r>
    </w:p>
    <w:p w:rsidR="001E2CBD" w:rsidRPr="00FB467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выпускная квалификационная работа опытно-экспериментального характера,</w:t>
      </w:r>
    </w:p>
    <w:p w:rsidR="001E2CBD" w:rsidRDefault="001E2CBD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lang w:eastAsia="ru-RU"/>
        </w:rPr>
        <w:t>- выпускная квалификационная работа проектного характера.</w:t>
      </w:r>
    </w:p>
    <w:p w:rsidR="00DB41A9" w:rsidRDefault="00DB41A9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C5196E" w:rsidRDefault="00C5196E" w:rsidP="00C5196E">
      <w:pPr>
        <w:suppressAutoHyphens w:val="0"/>
        <w:ind w:firstLine="709"/>
        <w:jc w:val="both"/>
        <w:rPr>
          <w:b/>
          <w:lang w:eastAsia="ru-RU"/>
        </w:rPr>
      </w:pPr>
    </w:p>
    <w:p w:rsidR="00C5196E" w:rsidRDefault="00C5196E" w:rsidP="00C5196E">
      <w:pPr>
        <w:suppressAutoHyphens w:val="0"/>
        <w:ind w:firstLine="709"/>
        <w:jc w:val="both"/>
        <w:rPr>
          <w:b/>
          <w:lang w:eastAsia="ru-RU"/>
        </w:rPr>
      </w:pPr>
    </w:p>
    <w:p w:rsidR="00C5196E" w:rsidRDefault="00C5196E" w:rsidP="00C5196E">
      <w:pPr>
        <w:suppressAutoHyphens w:val="0"/>
        <w:ind w:firstLine="709"/>
        <w:jc w:val="both"/>
        <w:rPr>
          <w:b/>
          <w:lang w:eastAsia="ru-RU"/>
        </w:rPr>
      </w:pPr>
    </w:p>
    <w:p w:rsidR="00C5196E" w:rsidRDefault="00C5196E" w:rsidP="00C5196E">
      <w:pPr>
        <w:suppressAutoHyphens w:val="0"/>
        <w:ind w:firstLine="709"/>
        <w:jc w:val="both"/>
        <w:rPr>
          <w:b/>
          <w:lang w:eastAsia="ru-RU"/>
        </w:rPr>
      </w:pPr>
    </w:p>
    <w:p w:rsidR="00C5196E" w:rsidRDefault="00C5196E" w:rsidP="00C5196E">
      <w:pPr>
        <w:suppressAutoHyphens w:val="0"/>
        <w:ind w:firstLine="709"/>
        <w:jc w:val="center"/>
        <w:rPr>
          <w:b/>
          <w:lang w:eastAsia="ru-RU"/>
        </w:rPr>
      </w:pPr>
      <w:r w:rsidRPr="00EE63E0">
        <w:rPr>
          <w:b/>
          <w:lang w:eastAsia="ru-RU"/>
        </w:rPr>
        <w:lastRenderedPageBreak/>
        <w:t>Тематика выпускных квалификационных работ</w:t>
      </w:r>
    </w:p>
    <w:p w:rsidR="00322455" w:rsidRDefault="00322455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туалетного мыла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зубной пасты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школьных и детских сумок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щеточных изделий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изделий для сада и огорода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установочных изделий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предметов для рукоделия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краски и эмали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ламповых изделий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столовой посуды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ножей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принадлежностей для письма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художественных товаров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средств по уходу за обувью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радиоприемников и магнитофонов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автозапчастей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>Технология продажи посадочных материалов с применением ККТ.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круп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макаронных изделий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капустных овощей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фруктово-ягодных изделий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шоколада и какао-порошка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тортов и пирожных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бобовых и зерновых овощей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переработанных плодов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чая и чайных напитков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кофе и кофейных напитков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пряностей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приправ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молока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кисломолочных напитков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субпродуктов с применением ККТ. </w:t>
      </w:r>
    </w:p>
    <w:p w:rsidR="00840A5B" w:rsidRPr="00840A5B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 xml:space="preserve">Технология продажи мясных полуфабрикатов с применением ККТ. </w:t>
      </w:r>
    </w:p>
    <w:p w:rsidR="00871EFF" w:rsidRDefault="00840A5B" w:rsidP="009F2D2B">
      <w:pPr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840A5B">
        <w:rPr>
          <w:rFonts w:eastAsia="Calibri"/>
        </w:rPr>
        <w:t>Технология продажи продуктов нерыбного водного сырья с применением ККТ.</w:t>
      </w:r>
    </w:p>
    <w:p w:rsidR="00840A5B" w:rsidRPr="00FB467D" w:rsidRDefault="00840A5B" w:rsidP="00840A5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317470" w:rsidRDefault="00317470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  <w:bookmarkStart w:id="20" w:name="_Toc470025754"/>
      <w:r w:rsidRPr="00E90577">
        <w:rPr>
          <w:b/>
          <w:bCs/>
          <w:iCs/>
          <w:lang w:eastAsia="ru-RU"/>
        </w:rPr>
        <w:t>2.</w:t>
      </w:r>
      <w:r w:rsidR="006808EF" w:rsidRPr="00E90577">
        <w:rPr>
          <w:b/>
          <w:bCs/>
          <w:iCs/>
          <w:lang w:eastAsia="ru-RU"/>
        </w:rPr>
        <w:t>4</w:t>
      </w:r>
      <w:r w:rsidR="001E2CBD" w:rsidRPr="00E90577">
        <w:rPr>
          <w:b/>
          <w:bCs/>
          <w:iCs/>
          <w:lang w:eastAsia="ru-RU"/>
        </w:rPr>
        <w:t xml:space="preserve">.2 Состав, объем и </w:t>
      </w:r>
      <w:r w:rsidR="001E2CBD" w:rsidRPr="00E90577">
        <w:rPr>
          <w:b/>
          <w:iCs/>
          <w:lang w:eastAsia="ru-RU"/>
        </w:rPr>
        <w:t>с</w:t>
      </w:r>
      <w:r w:rsidR="001E2CBD" w:rsidRPr="00E90577">
        <w:rPr>
          <w:b/>
          <w:bCs/>
          <w:iCs/>
          <w:lang w:eastAsia="ru-RU"/>
        </w:rPr>
        <w:t>труктура выпускной квалификационной работы</w:t>
      </w:r>
      <w:bookmarkEnd w:id="20"/>
    </w:p>
    <w:p w:rsidR="00DB41A9" w:rsidRPr="00FB467D" w:rsidRDefault="00DB41A9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</w:p>
    <w:p w:rsidR="005F5140" w:rsidRPr="00AA4F8A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4F8A">
        <w:rPr>
          <w:lang w:eastAsia="ru-RU"/>
        </w:rPr>
        <w:t xml:space="preserve">По структуре </w:t>
      </w:r>
      <w:r w:rsidR="00317470" w:rsidRPr="00AA4F8A">
        <w:rPr>
          <w:lang w:eastAsia="ru-RU"/>
        </w:rPr>
        <w:t>ВКР</w:t>
      </w:r>
      <w:r w:rsidRPr="00AA4F8A">
        <w:rPr>
          <w:lang w:eastAsia="ru-RU"/>
        </w:rPr>
        <w:t xml:space="preserve"> состоит из </w:t>
      </w:r>
      <w:r w:rsidR="00B77D23" w:rsidRPr="00AA4F8A">
        <w:t>выпускной практической квалификационной работы и письменной экзаменационной работы</w:t>
      </w:r>
      <w:r w:rsidRPr="00AA4F8A">
        <w:rPr>
          <w:lang w:eastAsia="ru-RU"/>
        </w:rPr>
        <w:t xml:space="preserve">. </w:t>
      </w:r>
    </w:p>
    <w:p w:rsidR="00DF6D80" w:rsidRPr="00AA4F8A" w:rsidRDefault="00DF6D80" w:rsidP="00DF6D8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4F8A">
        <w:rPr>
          <w:lang w:eastAsia="ru-RU"/>
        </w:rPr>
        <w:t xml:space="preserve">В первом разделе ВКР представлена </w:t>
      </w:r>
      <w:r w:rsidRPr="00AA4F8A">
        <w:t>письменная экзаменационная работа. Она носит теоретическую направленность</w:t>
      </w:r>
      <w:r w:rsidRPr="00AA4F8A">
        <w:rPr>
          <w:lang w:eastAsia="ru-RU"/>
        </w:rPr>
        <w:t xml:space="preserve"> и </w:t>
      </w:r>
      <w:r w:rsidR="001E2CBD" w:rsidRPr="00AA4F8A">
        <w:rPr>
          <w:lang w:eastAsia="ru-RU"/>
        </w:rPr>
        <w:t>да</w:t>
      </w:r>
      <w:r w:rsidRPr="00AA4F8A">
        <w:rPr>
          <w:lang w:eastAsia="ru-RU"/>
        </w:rPr>
        <w:t>ё</w:t>
      </w:r>
      <w:r w:rsidR="001E2CBD" w:rsidRPr="00AA4F8A">
        <w:rPr>
          <w:lang w:eastAsia="ru-RU"/>
        </w:rPr>
        <w:t>т</w:t>
      </w:r>
      <w:r w:rsidRPr="00AA4F8A">
        <w:rPr>
          <w:lang w:eastAsia="ru-RU"/>
        </w:rPr>
        <w:t xml:space="preserve"> </w:t>
      </w:r>
      <w:r w:rsidR="001E2CBD" w:rsidRPr="00AA4F8A">
        <w:rPr>
          <w:lang w:eastAsia="ru-RU"/>
        </w:rPr>
        <w:t xml:space="preserve">теоретическое освещение темы на основе анализа имеющейся литературы. </w:t>
      </w:r>
    </w:p>
    <w:p w:rsidR="001E2CBD" w:rsidRPr="00FB467D" w:rsidRDefault="00DF6D80" w:rsidP="00DF6D8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4F8A">
        <w:rPr>
          <w:lang w:eastAsia="ru-RU"/>
        </w:rPr>
        <w:t xml:space="preserve">Второй раздел ВКР - </w:t>
      </w:r>
      <w:r w:rsidRPr="00AA4F8A">
        <w:t xml:space="preserve">выпускная практическая квалификационная работа. В ней </w:t>
      </w:r>
      <w:r w:rsidRPr="00AA4F8A">
        <w:rPr>
          <w:lang w:eastAsia="ru-RU"/>
        </w:rPr>
        <w:t>п</w:t>
      </w:r>
      <w:r w:rsidR="001E2CBD" w:rsidRPr="00AA4F8A">
        <w:rPr>
          <w:lang w:eastAsia="ru-RU"/>
        </w:rPr>
        <w:t>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деятельности.</w:t>
      </w:r>
      <w:r w:rsidR="001E2CBD" w:rsidRPr="00FB467D">
        <w:rPr>
          <w:lang w:eastAsia="ru-RU"/>
        </w:rPr>
        <w:t xml:space="preserve"> </w:t>
      </w:r>
    </w:p>
    <w:p w:rsidR="005C7CC0" w:rsidRPr="00FB467D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FB467D">
        <w:rPr>
          <w:iCs/>
          <w:lang w:eastAsia="ru-RU"/>
        </w:rPr>
        <w:t xml:space="preserve">Для обеспечения единства требований к выпускной квалификационной работе </w:t>
      </w:r>
      <w:r w:rsidR="002E4DFA" w:rsidRPr="00FB467D">
        <w:rPr>
          <w:iCs/>
          <w:lang w:eastAsia="ru-RU"/>
        </w:rPr>
        <w:t>обучающемуся</w:t>
      </w:r>
      <w:r w:rsidRPr="00FB467D">
        <w:rPr>
          <w:iCs/>
          <w:lang w:eastAsia="ru-RU"/>
        </w:rPr>
        <w:t xml:space="preserve"> устанавливаются общие требования к составу, объему и структуре выпускной квалификационной работы.</w:t>
      </w:r>
    </w:p>
    <w:p w:rsidR="005B5C60" w:rsidRPr="00FB467D" w:rsidRDefault="005B5C60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iCs/>
          <w:lang w:eastAsia="ru-RU"/>
        </w:rPr>
        <w:lastRenderedPageBreak/>
        <w:t xml:space="preserve"> Заявление на утверждение темы выпускной квалификационной работы</w:t>
      </w:r>
      <w:r w:rsidR="005F6C6A" w:rsidRPr="00FB467D">
        <w:rPr>
          <w:iCs/>
          <w:lang w:eastAsia="ru-RU"/>
        </w:rPr>
        <w:t xml:space="preserve">. </w:t>
      </w:r>
      <w:r w:rsidR="006C4DA5" w:rsidRPr="00FB467D">
        <w:rPr>
          <w:iCs/>
          <w:lang w:eastAsia="ru-RU"/>
        </w:rPr>
        <w:t xml:space="preserve"> </w:t>
      </w:r>
      <w:r w:rsidR="005F6C6A" w:rsidRPr="00FB467D">
        <w:rPr>
          <w:iCs/>
          <w:lang w:eastAsia="ru-RU"/>
        </w:rPr>
        <w:t xml:space="preserve">Заявление </w:t>
      </w:r>
      <w:r w:rsidR="005F6C6A" w:rsidRPr="00FB467D">
        <w:rPr>
          <w:bCs/>
          <w:iCs/>
          <w:lang w:eastAsia="ru-RU"/>
        </w:rPr>
        <w:t xml:space="preserve">хранится </w:t>
      </w:r>
      <w:r w:rsidR="006551F5">
        <w:rPr>
          <w:bCs/>
          <w:iCs/>
          <w:lang w:eastAsia="ru-RU"/>
        </w:rPr>
        <w:t>учебной части</w:t>
      </w:r>
      <w:r w:rsidR="005F6C6A" w:rsidRPr="00FB467D">
        <w:rPr>
          <w:bCs/>
          <w:iCs/>
          <w:lang w:eastAsia="ru-RU"/>
        </w:rPr>
        <w:t xml:space="preserve"> и в работу </w:t>
      </w:r>
      <w:r w:rsidR="005F6C6A" w:rsidRPr="00FB467D">
        <w:rPr>
          <w:b/>
          <w:bCs/>
          <w:iCs/>
          <w:lang w:eastAsia="ru-RU"/>
        </w:rPr>
        <w:t xml:space="preserve">не </w:t>
      </w:r>
      <w:r w:rsidR="006551F5" w:rsidRPr="00FB467D">
        <w:rPr>
          <w:b/>
          <w:bCs/>
          <w:iCs/>
          <w:lang w:eastAsia="ru-RU"/>
        </w:rPr>
        <w:t>вшивается</w:t>
      </w:r>
      <w:r w:rsidR="006551F5" w:rsidRPr="00FB467D">
        <w:rPr>
          <w:bCs/>
          <w:iCs/>
          <w:lang w:eastAsia="ru-RU"/>
        </w:rPr>
        <w:t xml:space="preserve"> </w:t>
      </w:r>
      <w:r w:rsidR="006551F5" w:rsidRPr="00FB467D">
        <w:rPr>
          <w:lang w:eastAsia="ru-RU"/>
        </w:rPr>
        <w:t>(</w:t>
      </w:r>
      <w:r w:rsidR="006C4DA5" w:rsidRPr="00FB467D">
        <w:rPr>
          <w:lang w:eastAsia="ru-RU"/>
        </w:rPr>
        <w:t>Приложение 1)</w:t>
      </w:r>
      <w:r w:rsidR="005F6C6A" w:rsidRPr="00FB467D">
        <w:rPr>
          <w:lang w:eastAsia="ru-RU"/>
        </w:rPr>
        <w:t>.</w:t>
      </w:r>
    </w:p>
    <w:p w:rsidR="005F6C6A" w:rsidRPr="00FB467D" w:rsidRDefault="005F6C6A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iCs/>
          <w:lang w:eastAsia="ru-RU"/>
        </w:rPr>
      </w:pPr>
      <w:r w:rsidRPr="00FB467D">
        <w:rPr>
          <w:b/>
          <w:iCs/>
          <w:lang w:eastAsia="ru-RU"/>
        </w:rPr>
        <w:t xml:space="preserve">Структура </w:t>
      </w:r>
      <w:r w:rsidRPr="00FB467D">
        <w:rPr>
          <w:b/>
          <w:lang w:eastAsia="ru-RU"/>
        </w:rPr>
        <w:t>выпускной квалификационной работы</w:t>
      </w:r>
      <w:r w:rsidRPr="00FB467D">
        <w:rPr>
          <w:b/>
          <w:iCs/>
          <w:lang w:eastAsia="ru-RU"/>
        </w:rPr>
        <w:t>:</w:t>
      </w:r>
    </w:p>
    <w:p w:rsidR="005F6C6A" w:rsidRPr="00FB467D" w:rsidRDefault="005C7CC0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</w:t>
      </w:r>
      <w:r w:rsidR="005F6C6A" w:rsidRPr="00FB467D">
        <w:rPr>
          <w:lang w:eastAsia="ru-RU"/>
        </w:rPr>
        <w:t xml:space="preserve">Титульный лист ВКР (Приложение 2). </w:t>
      </w:r>
      <w:r w:rsidR="005F6C6A" w:rsidRPr="00FB467D">
        <w:rPr>
          <w:bCs/>
          <w:iCs/>
          <w:lang w:eastAsia="ru-RU"/>
        </w:rPr>
        <w:t xml:space="preserve">Номер на странице </w:t>
      </w:r>
      <w:r w:rsidR="005F6C6A" w:rsidRPr="00FB467D">
        <w:rPr>
          <w:b/>
          <w:bCs/>
          <w:iCs/>
          <w:lang w:eastAsia="ru-RU"/>
        </w:rPr>
        <w:t>не указывается.</w:t>
      </w:r>
    </w:p>
    <w:p w:rsidR="005C7CC0" w:rsidRPr="00FB467D" w:rsidRDefault="00E74D17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</w:t>
      </w:r>
      <w:r w:rsidR="006C4DA5" w:rsidRPr="00FB467D">
        <w:rPr>
          <w:lang w:eastAsia="ru-RU"/>
        </w:rPr>
        <w:t>Задание на выполнение ВКР</w:t>
      </w:r>
      <w:r w:rsidR="005F6C6A" w:rsidRPr="00FB467D">
        <w:rPr>
          <w:lang w:eastAsia="ru-RU"/>
        </w:rPr>
        <w:t>.</w:t>
      </w:r>
      <w:r w:rsidR="006C4DA5" w:rsidRPr="00FB467D">
        <w:rPr>
          <w:lang w:eastAsia="ru-RU"/>
        </w:rPr>
        <w:t xml:space="preserve"> </w:t>
      </w:r>
      <w:r w:rsidR="005F6C6A" w:rsidRPr="00FB467D">
        <w:rPr>
          <w:bCs/>
          <w:iCs/>
          <w:lang w:eastAsia="ru-RU"/>
        </w:rPr>
        <w:t xml:space="preserve">Задание является второй страницей ВКР, номер на странице </w:t>
      </w:r>
      <w:r w:rsidR="005F6C6A" w:rsidRPr="00FB467D">
        <w:rPr>
          <w:b/>
          <w:bCs/>
          <w:iCs/>
          <w:lang w:eastAsia="ru-RU"/>
        </w:rPr>
        <w:t>не указывается</w:t>
      </w:r>
      <w:r w:rsidR="005F6C6A" w:rsidRPr="00FB467D">
        <w:rPr>
          <w:lang w:eastAsia="ru-RU"/>
        </w:rPr>
        <w:t xml:space="preserve"> </w:t>
      </w:r>
      <w:r w:rsidR="006C4DA5" w:rsidRPr="00FB467D">
        <w:rPr>
          <w:lang w:eastAsia="ru-RU"/>
        </w:rPr>
        <w:t>(Приложение</w:t>
      </w:r>
      <w:r w:rsidR="005F6C6A" w:rsidRPr="00FB467D">
        <w:rPr>
          <w:lang w:eastAsia="ru-RU"/>
        </w:rPr>
        <w:t>3</w:t>
      </w:r>
      <w:r w:rsidR="006C4DA5" w:rsidRPr="00FB467D">
        <w:rPr>
          <w:lang w:eastAsia="ru-RU"/>
        </w:rPr>
        <w:t>)</w:t>
      </w:r>
      <w:r w:rsidR="00F10B2F" w:rsidRPr="00FB467D">
        <w:rPr>
          <w:lang w:eastAsia="ru-RU"/>
        </w:rPr>
        <w:t>.</w:t>
      </w:r>
    </w:p>
    <w:p w:rsidR="006C4DA5" w:rsidRPr="00FB467D" w:rsidRDefault="005C7CC0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iCs/>
          <w:lang w:eastAsia="ru-RU"/>
        </w:rPr>
        <w:t xml:space="preserve"> </w:t>
      </w:r>
      <w:r w:rsidR="006C4DA5" w:rsidRPr="00FB467D">
        <w:rPr>
          <w:iCs/>
          <w:lang w:eastAsia="ru-RU"/>
        </w:rPr>
        <w:t xml:space="preserve">Календарный план выполнения выпускной квалификационной работы (Приложение </w:t>
      </w:r>
      <w:r w:rsidR="006C68AC" w:rsidRPr="00FB467D">
        <w:rPr>
          <w:iCs/>
          <w:lang w:eastAsia="ru-RU"/>
        </w:rPr>
        <w:t>4</w:t>
      </w:r>
      <w:r w:rsidR="006C4DA5" w:rsidRPr="00FB467D">
        <w:rPr>
          <w:iCs/>
          <w:lang w:eastAsia="ru-RU"/>
        </w:rPr>
        <w:t>)</w:t>
      </w:r>
      <w:r w:rsidR="006C68AC" w:rsidRPr="00FB467D">
        <w:rPr>
          <w:bCs/>
          <w:iCs/>
          <w:lang w:eastAsia="ru-RU"/>
        </w:rPr>
        <w:t xml:space="preserve"> </w:t>
      </w:r>
      <w:r w:rsidR="00E74D17" w:rsidRPr="00FB467D">
        <w:rPr>
          <w:bCs/>
          <w:iCs/>
          <w:lang w:eastAsia="ru-RU"/>
        </w:rPr>
        <w:t>является третьей страницей ВКР, н</w:t>
      </w:r>
      <w:r w:rsidR="006C68AC" w:rsidRPr="00FB467D">
        <w:rPr>
          <w:bCs/>
          <w:iCs/>
          <w:lang w:eastAsia="ru-RU"/>
        </w:rPr>
        <w:t xml:space="preserve">омер на странице </w:t>
      </w:r>
      <w:r w:rsidR="006C68AC" w:rsidRPr="00FB467D">
        <w:rPr>
          <w:b/>
          <w:bCs/>
          <w:iCs/>
          <w:lang w:eastAsia="ru-RU"/>
        </w:rPr>
        <w:t>не указывается.</w:t>
      </w:r>
    </w:p>
    <w:p w:rsidR="005F6C6A" w:rsidRPr="005F47F2" w:rsidRDefault="00E74D17" w:rsidP="005F47F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</w:t>
      </w:r>
      <w:r w:rsidR="005F6C6A" w:rsidRPr="00FB467D">
        <w:rPr>
          <w:lang w:eastAsia="ru-RU"/>
        </w:rPr>
        <w:t xml:space="preserve">Содержание (Приложение </w:t>
      </w:r>
      <w:r w:rsidR="005F47F2">
        <w:rPr>
          <w:lang w:eastAsia="ru-RU"/>
        </w:rPr>
        <w:t>5</w:t>
      </w:r>
      <w:r w:rsidR="005F6C6A" w:rsidRPr="00FB467D">
        <w:rPr>
          <w:lang w:eastAsia="ru-RU"/>
        </w:rPr>
        <w:t>)</w:t>
      </w:r>
      <w:r w:rsidR="00F35D04" w:rsidRPr="00FB467D">
        <w:rPr>
          <w:lang w:eastAsia="ru-RU"/>
        </w:rPr>
        <w:t>.</w:t>
      </w:r>
    </w:p>
    <w:p w:rsidR="005F6C6A" w:rsidRPr="00FB467D" w:rsidRDefault="00F35D04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 </w:t>
      </w:r>
      <w:r w:rsidR="001E2CBD" w:rsidRPr="00FB467D">
        <w:rPr>
          <w:lang w:eastAsia="ru-RU"/>
        </w:rPr>
        <w:t>Введение</w:t>
      </w:r>
      <w:r w:rsidR="000C6068" w:rsidRPr="00FB467D">
        <w:rPr>
          <w:lang w:eastAsia="ru-RU"/>
        </w:rPr>
        <w:t xml:space="preserve"> </w:t>
      </w:r>
      <w:r w:rsidRPr="00FB467D">
        <w:rPr>
          <w:lang w:eastAsia="ru-RU"/>
        </w:rPr>
        <w:t>(Приложение</w:t>
      </w:r>
      <w:r w:rsidR="000C6068" w:rsidRPr="00FB467D">
        <w:rPr>
          <w:lang w:eastAsia="ru-RU"/>
        </w:rPr>
        <w:t xml:space="preserve"> </w:t>
      </w:r>
      <w:r w:rsidR="005F47F2">
        <w:rPr>
          <w:lang w:eastAsia="ru-RU"/>
        </w:rPr>
        <w:t>6</w:t>
      </w:r>
      <w:r w:rsidR="000C6068" w:rsidRPr="00FB467D">
        <w:rPr>
          <w:lang w:eastAsia="ru-RU"/>
        </w:rPr>
        <w:t>)</w:t>
      </w:r>
      <w:r w:rsidRPr="00FB467D">
        <w:rPr>
          <w:lang w:eastAsia="ru-RU"/>
        </w:rPr>
        <w:t>.</w:t>
      </w:r>
      <w:r w:rsidR="005F6C6A" w:rsidRPr="00FB467D">
        <w:rPr>
          <w:lang w:eastAsia="ru-RU"/>
        </w:rPr>
        <w:t xml:space="preserve"> </w:t>
      </w:r>
    </w:p>
    <w:p w:rsidR="001E2CBD" w:rsidRPr="00FB467D" w:rsidRDefault="005E722B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 </w:t>
      </w:r>
      <w:r w:rsidR="001E2CBD" w:rsidRPr="00FB467D">
        <w:rPr>
          <w:lang w:eastAsia="ru-RU"/>
        </w:rPr>
        <w:t>Основная часть:</w:t>
      </w:r>
    </w:p>
    <w:p w:rsidR="001E2CBD" w:rsidRPr="00AA4F8A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4F8A">
        <w:rPr>
          <w:lang w:eastAsia="ru-RU"/>
        </w:rPr>
        <w:t xml:space="preserve">- </w:t>
      </w:r>
      <w:r w:rsidR="006F69D7" w:rsidRPr="00AA4F8A">
        <w:t>письменная экзаменационная работа;</w:t>
      </w:r>
    </w:p>
    <w:p w:rsidR="001E2CBD" w:rsidRPr="00FB467D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A4F8A">
        <w:rPr>
          <w:lang w:eastAsia="ru-RU"/>
        </w:rPr>
        <w:t xml:space="preserve">- </w:t>
      </w:r>
      <w:r w:rsidR="006F69D7" w:rsidRPr="00AA4F8A">
        <w:t>выпускная практическая квалификационная работа.</w:t>
      </w:r>
    </w:p>
    <w:p w:rsidR="004B3A76" w:rsidRPr="00FB467D" w:rsidRDefault="005F47F2" w:rsidP="00E13E6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>Заключение.</w:t>
      </w:r>
      <w:r w:rsidR="005E722B" w:rsidRPr="00FB467D">
        <w:rPr>
          <w:lang w:eastAsia="ru-RU"/>
        </w:rPr>
        <w:t xml:space="preserve"> </w:t>
      </w:r>
    </w:p>
    <w:p w:rsidR="001E2CBD" w:rsidRPr="00FB467D" w:rsidRDefault="005F47F2" w:rsidP="004D4899">
      <w:pPr>
        <w:numPr>
          <w:ilvl w:val="0"/>
          <w:numId w:val="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 xml:space="preserve">Список использованных источников (Приложение </w:t>
      </w:r>
      <w:r>
        <w:rPr>
          <w:lang w:eastAsia="ru-RU"/>
        </w:rPr>
        <w:t>7</w:t>
      </w:r>
      <w:r w:rsidRPr="00FB467D">
        <w:rPr>
          <w:lang w:eastAsia="ru-RU"/>
        </w:rPr>
        <w:t>).</w:t>
      </w:r>
    </w:p>
    <w:p w:rsidR="005E722B" w:rsidRPr="00FB467D" w:rsidRDefault="001E2CBD" w:rsidP="004D4899">
      <w:pPr>
        <w:numPr>
          <w:ilvl w:val="0"/>
          <w:numId w:val="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FB467D">
        <w:rPr>
          <w:lang w:eastAsia="ru-RU"/>
        </w:rPr>
        <w:t>Приложени</w:t>
      </w:r>
      <w:r w:rsidR="005F6C6A" w:rsidRPr="00FB467D">
        <w:rPr>
          <w:lang w:eastAsia="ru-RU"/>
        </w:rPr>
        <w:t>е</w:t>
      </w:r>
      <w:r w:rsidR="00F35D04" w:rsidRPr="00FB467D">
        <w:rPr>
          <w:lang w:eastAsia="ru-RU"/>
        </w:rPr>
        <w:t>. Страницы Приложения не нумеруются.</w:t>
      </w:r>
    </w:p>
    <w:p w:rsidR="004B3A76" w:rsidRPr="00FB467D" w:rsidRDefault="004B3A76" w:rsidP="004D4899">
      <w:pPr>
        <w:numPr>
          <w:ilvl w:val="0"/>
          <w:numId w:val="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lang w:eastAsia="ru-RU"/>
        </w:rPr>
      </w:pPr>
      <w:r w:rsidRPr="00FB467D">
        <w:rPr>
          <w:iCs/>
          <w:lang w:eastAsia="ru-RU"/>
        </w:rPr>
        <w:t xml:space="preserve">Последний лист </w:t>
      </w:r>
      <w:r w:rsidRPr="00FB467D">
        <w:rPr>
          <w:lang w:eastAsia="ru-RU"/>
        </w:rPr>
        <w:t xml:space="preserve">(Приложение </w:t>
      </w:r>
      <w:r w:rsidR="005F47F2">
        <w:rPr>
          <w:lang w:eastAsia="ru-RU"/>
        </w:rPr>
        <w:t>8</w:t>
      </w:r>
      <w:r w:rsidRPr="00FB467D">
        <w:rPr>
          <w:lang w:eastAsia="ru-RU"/>
        </w:rPr>
        <w:t xml:space="preserve">). </w:t>
      </w:r>
      <w:r w:rsidRPr="00FB467D">
        <w:rPr>
          <w:b/>
          <w:lang w:eastAsia="ru-RU"/>
        </w:rPr>
        <w:t>Вшивается</w:t>
      </w:r>
      <w:r w:rsidRPr="00FB467D">
        <w:rPr>
          <w:lang w:eastAsia="ru-RU"/>
        </w:rPr>
        <w:t xml:space="preserve"> в выпускную квалификационную работу и </w:t>
      </w:r>
      <w:r w:rsidRPr="00FB467D">
        <w:rPr>
          <w:b/>
          <w:lang w:eastAsia="ru-RU"/>
        </w:rPr>
        <w:t>не нумеруется.</w:t>
      </w:r>
    </w:p>
    <w:p w:rsidR="00E74787" w:rsidRPr="005F47F2" w:rsidRDefault="005E552B" w:rsidP="004D4899">
      <w:pPr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iCs/>
          <w:lang w:eastAsia="ru-RU"/>
        </w:rPr>
      </w:pPr>
      <w:r w:rsidRPr="00FB467D">
        <w:rPr>
          <w:b/>
        </w:rPr>
        <w:t>Распечатка отчета справки о проверке на текстовые заимствования</w:t>
      </w:r>
      <w:r w:rsidRPr="00FB467D">
        <w:t xml:space="preserve">, сформированной в системе обнаружения текстовых заимствований «Антиплагиат» в «Сети Интернет» по адресу: </w:t>
      </w:r>
      <w:hyperlink r:id="rId11" w:history="1">
        <w:r w:rsidRPr="00FB467D">
          <w:rPr>
            <w:rStyle w:val="a6"/>
            <w:color w:val="auto"/>
            <w:u w:val="none"/>
            <w:lang w:val="en-US"/>
          </w:rPr>
          <w:t>www</w:t>
        </w:r>
        <w:r w:rsidRPr="00FB467D">
          <w:rPr>
            <w:rStyle w:val="a6"/>
            <w:color w:val="auto"/>
            <w:u w:val="none"/>
          </w:rPr>
          <w:t>.</w:t>
        </w:r>
        <w:proofErr w:type="spellStart"/>
        <w:r w:rsidRPr="00FB467D">
          <w:rPr>
            <w:rStyle w:val="a6"/>
            <w:color w:val="auto"/>
            <w:u w:val="none"/>
            <w:lang w:val="en-US"/>
          </w:rPr>
          <w:t>antiplagiat</w:t>
        </w:r>
        <w:proofErr w:type="spellEnd"/>
        <w:r w:rsidRPr="00FB467D">
          <w:rPr>
            <w:rStyle w:val="a6"/>
            <w:color w:val="auto"/>
            <w:u w:val="none"/>
          </w:rPr>
          <w:t>.</w:t>
        </w:r>
        <w:proofErr w:type="spellStart"/>
        <w:r w:rsidRPr="00FB467D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FB467D">
        <w:t xml:space="preserve">, которая </w:t>
      </w:r>
      <w:r w:rsidRPr="00FB467D">
        <w:rPr>
          <w:bCs/>
          <w:iCs/>
          <w:lang w:eastAsia="ru-RU"/>
        </w:rPr>
        <w:t xml:space="preserve">вкладывается в прозрачный файл, подшивается и </w:t>
      </w:r>
      <w:r w:rsidRPr="00FB467D">
        <w:rPr>
          <w:b/>
          <w:bCs/>
          <w:iCs/>
          <w:lang w:eastAsia="ru-RU"/>
        </w:rPr>
        <w:t>не нумеруется</w:t>
      </w:r>
      <w:r w:rsidR="00E74787" w:rsidRPr="00FB467D">
        <w:rPr>
          <w:lang w:eastAsia="ru-RU"/>
        </w:rPr>
        <w:t xml:space="preserve"> (Приложение </w:t>
      </w:r>
      <w:r w:rsidR="005F47F2">
        <w:rPr>
          <w:lang w:eastAsia="ru-RU"/>
        </w:rPr>
        <w:t>9</w:t>
      </w:r>
      <w:r w:rsidR="00E74787" w:rsidRPr="00FB467D">
        <w:rPr>
          <w:lang w:eastAsia="ru-RU"/>
        </w:rPr>
        <w:t xml:space="preserve">). </w:t>
      </w:r>
      <w:r w:rsidRPr="00FB467D">
        <w:rPr>
          <w:b/>
        </w:rPr>
        <w:t xml:space="preserve">Оригинальность </w:t>
      </w:r>
      <w:r w:rsidRPr="00FB467D">
        <w:t xml:space="preserve">содержания авторского текста выпускной квалификационной работы </w:t>
      </w:r>
      <w:r w:rsidR="002E4DFA" w:rsidRPr="00FB467D">
        <w:t>обучающегося</w:t>
      </w:r>
      <w:r w:rsidRPr="00FB467D">
        <w:t xml:space="preserve"> должна составлять</w:t>
      </w:r>
      <w:r w:rsidRPr="00FB467D">
        <w:rPr>
          <w:b/>
        </w:rPr>
        <w:t xml:space="preserve"> не менее 55 %</w:t>
      </w:r>
      <w:r w:rsidR="00E74787" w:rsidRPr="00FB467D">
        <w:rPr>
          <w:b/>
        </w:rPr>
        <w:t>.</w:t>
      </w:r>
    </w:p>
    <w:p w:rsidR="005F47F2" w:rsidRPr="00FB467D" w:rsidRDefault="005F47F2" w:rsidP="005F47F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Отзыв на ВКР. </w:t>
      </w:r>
      <w:r w:rsidRPr="00FB467D">
        <w:rPr>
          <w:bCs/>
          <w:iCs/>
          <w:lang w:eastAsia="ru-RU"/>
        </w:rPr>
        <w:t xml:space="preserve">Отзыв вкладывается в прозрачный файл, который подшивается и </w:t>
      </w:r>
      <w:r w:rsidRPr="00FB467D">
        <w:rPr>
          <w:b/>
          <w:bCs/>
          <w:iCs/>
          <w:lang w:eastAsia="ru-RU"/>
        </w:rPr>
        <w:t>не</w:t>
      </w:r>
      <w:r>
        <w:rPr>
          <w:b/>
          <w:bCs/>
          <w:iCs/>
          <w:lang w:eastAsia="ru-RU"/>
        </w:rPr>
        <w:t xml:space="preserve"> </w:t>
      </w:r>
      <w:r w:rsidRPr="00FB467D">
        <w:rPr>
          <w:b/>
          <w:bCs/>
          <w:iCs/>
          <w:lang w:eastAsia="ru-RU"/>
        </w:rPr>
        <w:t>нумеруется</w:t>
      </w:r>
      <w:r w:rsidRPr="00FB467D">
        <w:rPr>
          <w:lang w:eastAsia="ru-RU"/>
        </w:rPr>
        <w:t xml:space="preserve"> (Приложение </w:t>
      </w:r>
      <w:r>
        <w:rPr>
          <w:lang w:eastAsia="ru-RU"/>
        </w:rPr>
        <w:t>10</w:t>
      </w:r>
      <w:r w:rsidRPr="00FB467D">
        <w:rPr>
          <w:lang w:eastAsia="ru-RU"/>
        </w:rPr>
        <w:t>).</w:t>
      </w:r>
    </w:p>
    <w:p w:rsidR="005F47F2" w:rsidRPr="005F47F2" w:rsidRDefault="005F47F2" w:rsidP="005F47F2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lang w:eastAsia="ru-RU"/>
        </w:rPr>
      </w:pPr>
      <w:r w:rsidRPr="00FB467D">
        <w:rPr>
          <w:lang w:eastAsia="ru-RU"/>
        </w:rPr>
        <w:t xml:space="preserve"> Рецензия на ВКР (Приложение </w:t>
      </w:r>
      <w:r>
        <w:rPr>
          <w:lang w:eastAsia="ru-RU"/>
        </w:rPr>
        <w:t>11</w:t>
      </w:r>
      <w:r w:rsidRPr="00FB467D">
        <w:rPr>
          <w:lang w:eastAsia="ru-RU"/>
        </w:rPr>
        <w:t xml:space="preserve">). </w:t>
      </w:r>
      <w:r w:rsidRPr="00FB467D">
        <w:rPr>
          <w:bCs/>
          <w:iCs/>
          <w:lang w:eastAsia="ru-RU"/>
        </w:rPr>
        <w:t xml:space="preserve">Рецензия вкладывается в прозрачный файл, который подшивается и </w:t>
      </w:r>
      <w:r w:rsidRPr="00FB467D">
        <w:rPr>
          <w:b/>
          <w:bCs/>
          <w:iCs/>
          <w:lang w:eastAsia="ru-RU"/>
        </w:rPr>
        <w:t>не нумеруется.</w:t>
      </w:r>
    </w:p>
    <w:p w:rsidR="005E552B" w:rsidRPr="00FB467D" w:rsidRDefault="005E552B" w:rsidP="000A6CB1">
      <w:p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FB467D">
        <w:rPr>
          <w:bCs/>
          <w:iCs/>
          <w:lang w:eastAsia="ru-RU"/>
        </w:rPr>
        <w:t>Выпускная квалификационная работа должна быть представлена в электронном варианте</w:t>
      </w:r>
      <w:r w:rsidR="00E74787" w:rsidRPr="00FB467D">
        <w:rPr>
          <w:bCs/>
          <w:iCs/>
          <w:lang w:eastAsia="ru-RU"/>
        </w:rPr>
        <w:t xml:space="preserve"> для утверждения председателем </w:t>
      </w:r>
      <w:r w:rsidR="001F7315">
        <w:rPr>
          <w:bCs/>
          <w:iCs/>
          <w:lang w:eastAsia="ru-RU"/>
        </w:rPr>
        <w:t>ГЭК</w:t>
      </w:r>
      <w:r w:rsidRPr="00FB467D">
        <w:rPr>
          <w:bCs/>
          <w:iCs/>
          <w:lang w:eastAsia="ru-RU"/>
        </w:rPr>
        <w:t xml:space="preserve">. </w:t>
      </w:r>
      <w:r w:rsidRPr="00FB467D">
        <w:rPr>
          <w:b/>
          <w:bCs/>
          <w:iCs/>
          <w:lang w:eastAsia="ru-RU"/>
        </w:rPr>
        <w:t>Как правило, это компакт-диск с форматом «</w:t>
      </w:r>
      <w:r w:rsidRPr="00FB467D">
        <w:rPr>
          <w:b/>
          <w:bCs/>
          <w:iCs/>
          <w:lang w:val="en-US" w:eastAsia="ru-RU"/>
        </w:rPr>
        <w:t>CD</w:t>
      </w:r>
      <w:r w:rsidRPr="00FB467D">
        <w:rPr>
          <w:b/>
          <w:bCs/>
          <w:iCs/>
          <w:lang w:eastAsia="ru-RU"/>
        </w:rPr>
        <w:t>-</w:t>
      </w:r>
      <w:r w:rsidRPr="00FB467D">
        <w:rPr>
          <w:b/>
          <w:bCs/>
          <w:iCs/>
          <w:lang w:val="en-US" w:eastAsia="ru-RU"/>
        </w:rPr>
        <w:t>RW</w:t>
      </w:r>
      <w:r w:rsidRPr="00FB467D">
        <w:rPr>
          <w:b/>
          <w:bCs/>
          <w:iCs/>
          <w:lang w:eastAsia="ru-RU"/>
        </w:rPr>
        <w:t>»</w:t>
      </w:r>
      <w:r w:rsidR="00494DF1" w:rsidRPr="00FB467D">
        <w:rPr>
          <w:b/>
          <w:bCs/>
          <w:iCs/>
          <w:lang w:eastAsia="ru-RU"/>
        </w:rPr>
        <w:t>, «</w:t>
      </w:r>
      <w:r w:rsidR="00494DF1" w:rsidRPr="00FB467D">
        <w:rPr>
          <w:b/>
          <w:bCs/>
          <w:iCs/>
          <w:lang w:val="en-US" w:eastAsia="ru-RU"/>
        </w:rPr>
        <w:t>DVD</w:t>
      </w:r>
      <w:r w:rsidR="00494DF1" w:rsidRPr="00FB467D">
        <w:rPr>
          <w:b/>
          <w:bCs/>
          <w:iCs/>
          <w:lang w:eastAsia="ru-RU"/>
        </w:rPr>
        <w:t>-</w:t>
      </w:r>
      <w:r w:rsidR="00494DF1" w:rsidRPr="00FB467D">
        <w:rPr>
          <w:b/>
          <w:bCs/>
          <w:iCs/>
          <w:lang w:val="en-US" w:eastAsia="ru-RU"/>
        </w:rPr>
        <w:t>RW</w:t>
      </w:r>
      <w:r w:rsidR="00494DF1" w:rsidRPr="00FB467D">
        <w:rPr>
          <w:b/>
          <w:bCs/>
          <w:iCs/>
          <w:lang w:eastAsia="ru-RU"/>
        </w:rPr>
        <w:t>»</w:t>
      </w:r>
      <w:r w:rsidRPr="00FB467D">
        <w:rPr>
          <w:b/>
          <w:bCs/>
          <w:iCs/>
          <w:lang w:eastAsia="ru-RU"/>
        </w:rPr>
        <w:t xml:space="preserve"> либо «</w:t>
      </w:r>
      <w:r w:rsidRPr="00FB467D">
        <w:rPr>
          <w:b/>
          <w:bCs/>
          <w:iCs/>
          <w:lang w:val="en-US" w:eastAsia="ru-RU"/>
        </w:rPr>
        <w:t>USB</w:t>
      </w:r>
      <w:r w:rsidRPr="00FB467D">
        <w:rPr>
          <w:b/>
          <w:bCs/>
          <w:iCs/>
          <w:lang w:eastAsia="ru-RU"/>
        </w:rPr>
        <w:t xml:space="preserve"> флэш-накопитель». На электронный носитель записываются следующие документы:</w:t>
      </w:r>
    </w:p>
    <w:p w:rsidR="005E552B" w:rsidRPr="00AA4F8A" w:rsidRDefault="005E552B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- в виде одного (единого) текстового документа (файла) текст выпускной квалификационной работы, которая состоит из Титульного листа, задания на ВКР, Календарного плана, введения, </w:t>
      </w:r>
      <w:r w:rsidRPr="00AA4F8A">
        <w:rPr>
          <w:bCs/>
          <w:iCs/>
          <w:lang w:eastAsia="ru-RU"/>
        </w:rPr>
        <w:t xml:space="preserve">содержания </w:t>
      </w:r>
      <w:r w:rsidR="00D21907" w:rsidRPr="00AA4F8A">
        <w:rPr>
          <w:bCs/>
          <w:iCs/>
          <w:lang w:eastAsia="ru-RU"/>
        </w:rPr>
        <w:t>разделов</w:t>
      </w:r>
      <w:r w:rsidRPr="00AA4F8A">
        <w:rPr>
          <w:bCs/>
          <w:iCs/>
          <w:lang w:eastAsia="ru-RU"/>
        </w:rPr>
        <w:t>, заключения, списка использованных источников, если имеются приложения, то приложения и последний лист ВКР;</w:t>
      </w:r>
    </w:p>
    <w:p w:rsidR="005E552B" w:rsidRPr="00FB467D" w:rsidRDefault="005E552B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AA4F8A">
        <w:rPr>
          <w:bCs/>
          <w:iCs/>
          <w:lang w:eastAsia="ru-RU"/>
        </w:rPr>
        <w:t>- в виде отдельного текстового документа «Рецензия на ВКР», «Отчет справки о проверке на «Антиплагиат»</w:t>
      </w:r>
      <w:r w:rsidR="00D21907" w:rsidRPr="00AA4F8A">
        <w:rPr>
          <w:bCs/>
          <w:iCs/>
          <w:lang w:eastAsia="ru-RU"/>
        </w:rPr>
        <w:t xml:space="preserve">, </w:t>
      </w:r>
      <w:r w:rsidR="00D21907" w:rsidRPr="008817C5">
        <w:rPr>
          <w:bCs/>
          <w:iCs/>
          <w:lang w:eastAsia="ru-RU"/>
        </w:rPr>
        <w:t>«</w:t>
      </w:r>
      <w:r w:rsidR="00CE323F" w:rsidRPr="008817C5">
        <w:rPr>
          <w:bCs/>
          <w:iCs/>
          <w:lang w:eastAsia="ru-RU"/>
        </w:rPr>
        <w:t xml:space="preserve">Раздаточный материал </w:t>
      </w:r>
      <w:r w:rsidR="00A90D4F" w:rsidRPr="008817C5">
        <w:rPr>
          <w:bCs/>
          <w:iCs/>
          <w:lang w:eastAsia="ru-RU"/>
        </w:rPr>
        <w:t>к ВКР»,</w:t>
      </w:r>
      <w:r w:rsidR="00A90D4F" w:rsidRPr="00AA4F8A">
        <w:rPr>
          <w:bCs/>
          <w:iCs/>
          <w:lang w:eastAsia="ru-RU"/>
        </w:rPr>
        <w:t xml:space="preserve"> могут прилагаться другие результаты практического исследования</w:t>
      </w:r>
      <w:r w:rsidRPr="00AA4F8A">
        <w:rPr>
          <w:bCs/>
          <w:iCs/>
          <w:lang w:eastAsia="ru-RU"/>
        </w:rPr>
        <w:t>.</w:t>
      </w:r>
      <w:r w:rsidRPr="00FB467D">
        <w:rPr>
          <w:b/>
          <w:bCs/>
          <w:iCs/>
          <w:lang w:eastAsia="ru-RU"/>
        </w:rPr>
        <w:t xml:space="preserve"> </w:t>
      </w:r>
    </w:p>
    <w:p w:rsidR="00E74787" w:rsidRPr="00FB467D" w:rsidRDefault="00E7478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t>Компакт-диск с форматом «</w:t>
      </w:r>
      <w:r w:rsidRPr="00FB467D">
        <w:rPr>
          <w:b/>
          <w:bCs/>
          <w:iCs/>
          <w:lang w:val="en-US" w:eastAsia="ru-RU"/>
        </w:rPr>
        <w:t>CD</w:t>
      </w:r>
      <w:r w:rsidRPr="00FB467D">
        <w:rPr>
          <w:b/>
          <w:bCs/>
          <w:iCs/>
          <w:lang w:eastAsia="ru-RU"/>
        </w:rPr>
        <w:t>-</w:t>
      </w:r>
      <w:r w:rsidRPr="00FB467D">
        <w:rPr>
          <w:b/>
          <w:bCs/>
          <w:iCs/>
          <w:lang w:val="en-US" w:eastAsia="ru-RU"/>
        </w:rPr>
        <w:t>RW</w:t>
      </w:r>
      <w:r w:rsidRPr="00FB467D">
        <w:rPr>
          <w:b/>
          <w:bCs/>
          <w:iCs/>
          <w:lang w:eastAsia="ru-RU"/>
        </w:rPr>
        <w:t>», «</w:t>
      </w:r>
      <w:r w:rsidRPr="00FB467D">
        <w:rPr>
          <w:b/>
          <w:bCs/>
          <w:iCs/>
          <w:lang w:val="en-US" w:eastAsia="ru-RU"/>
        </w:rPr>
        <w:t>DVD</w:t>
      </w:r>
      <w:r w:rsidRPr="00FB467D">
        <w:rPr>
          <w:b/>
          <w:bCs/>
          <w:iCs/>
          <w:lang w:eastAsia="ru-RU"/>
        </w:rPr>
        <w:t>-</w:t>
      </w:r>
      <w:r w:rsidRPr="00FB467D">
        <w:rPr>
          <w:b/>
          <w:bCs/>
          <w:iCs/>
          <w:lang w:val="en-US" w:eastAsia="ru-RU"/>
        </w:rPr>
        <w:t>RW</w:t>
      </w:r>
      <w:r w:rsidRPr="00FB467D">
        <w:rPr>
          <w:b/>
          <w:bCs/>
          <w:iCs/>
          <w:lang w:eastAsia="ru-RU"/>
        </w:rPr>
        <w:t>» либо «</w:t>
      </w:r>
      <w:r w:rsidRPr="00FB467D">
        <w:rPr>
          <w:b/>
          <w:bCs/>
          <w:iCs/>
          <w:lang w:val="en-US" w:eastAsia="ru-RU"/>
        </w:rPr>
        <w:t>USB</w:t>
      </w:r>
      <w:r w:rsidRPr="00FB467D">
        <w:rPr>
          <w:b/>
          <w:bCs/>
          <w:iCs/>
          <w:lang w:eastAsia="ru-RU"/>
        </w:rPr>
        <w:t xml:space="preserve"> флэш-накопитель» вкладываются в бумажный конверт, который подклеивается на обложку переплета в конце ВКР.</w:t>
      </w:r>
    </w:p>
    <w:p w:rsidR="001E2CBD" w:rsidRPr="00FB467D" w:rsidRDefault="00AC38A2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FB467D">
        <w:rPr>
          <w:b/>
          <w:iCs/>
          <w:lang w:eastAsia="ru-RU"/>
        </w:rPr>
        <w:t xml:space="preserve">ОБЪЕМ </w:t>
      </w:r>
      <w:r w:rsidRPr="00FB467D">
        <w:rPr>
          <w:b/>
          <w:lang w:eastAsia="ru-RU"/>
        </w:rPr>
        <w:t>ВЫПУСКНОЙ КВАЛИФИКАЦИОННОЙ РАБОТЫ</w:t>
      </w:r>
      <w:r w:rsidRPr="00FB467D">
        <w:rPr>
          <w:b/>
          <w:iCs/>
          <w:lang w:eastAsia="ru-RU"/>
        </w:rPr>
        <w:t xml:space="preserve"> </w:t>
      </w:r>
      <w:r w:rsidRPr="00FB467D">
        <w:rPr>
          <w:b/>
          <w:lang w:eastAsia="ru-RU"/>
        </w:rPr>
        <w:t xml:space="preserve">ДОЛЖЕН СОСТАВЛЯТЬ </w:t>
      </w:r>
      <w:r w:rsidRPr="008817C5">
        <w:rPr>
          <w:b/>
          <w:lang w:eastAsia="ru-RU"/>
        </w:rPr>
        <w:t xml:space="preserve">НЕ МЕНЕЕ </w:t>
      </w:r>
      <w:r w:rsidR="004D04D1" w:rsidRPr="008817C5">
        <w:rPr>
          <w:b/>
          <w:lang w:eastAsia="ru-RU"/>
        </w:rPr>
        <w:t>4</w:t>
      </w:r>
      <w:r w:rsidRPr="008817C5">
        <w:rPr>
          <w:b/>
          <w:lang w:eastAsia="ru-RU"/>
        </w:rPr>
        <w:t xml:space="preserve">0 СТРАНИЦ И НЕ БОЛЕЕ </w:t>
      </w:r>
      <w:r w:rsidR="00F577D6" w:rsidRPr="008817C5">
        <w:rPr>
          <w:b/>
          <w:lang w:eastAsia="ru-RU"/>
        </w:rPr>
        <w:t>55</w:t>
      </w:r>
      <w:r w:rsidRPr="00FB467D">
        <w:rPr>
          <w:b/>
          <w:lang w:eastAsia="ru-RU"/>
        </w:rPr>
        <w:t xml:space="preserve"> СТРАНИЦ МАШИНОПИСНОГО ТЕКСТА (НЕ ВКЛЮЧАЯ ПРИЛОЖЕНИЯ).</w:t>
      </w:r>
    </w:p>
    <w:p w:rsidR="001E2CBD" w:rsidRPr="00FB467D" w:rsidRDefault="001E2CBD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iCs/>
          <w:lang w:eastAsia="ru-RU"/>
        </w:rPr>
        <w:t xml:space="preserve">Структурное построение и содержание составных частей </w:t>
      </w:r>
      <w:r w:rsidRPr="00FB467D">
        <w:rPr>
          <w:lang w:eastAsia="ru-RU"/>
        </w:rPr>
        <w:t xml:space="preserve">выпускной квалификационной работы определяются комиссией </w:t>
      </w:r>
      <w:r w:rsidR="008C4258" w:rsidRPr="00FB467D">
        <w:rPr>
          <w:lang w:eastAsia="ru-RU"/>
        </w:rPr>
        <w:t xml:space="preserve">для каждой конкретной </w:t>
      </w:r>
      <w:r w:rsidR="00A90D4F">
        <w:rPr>
          <w:lang w:eastAsia="ru-RU"/>
        </w:rPr>
        <w:t>профессии</w:t>
      </w:r>
      <w:r w:rsidRPr="00FB467D">
        <w:rPr>
          <w:lang w:eastAsia="ru-RU"/>
        </w:rPr>
        <w:t xml:space="preserve"> совместно с руководителями выпускных квалификационных работ и исходя из требований ФГОС СПО к уровню подготовки выпускников по </w:t>
      </w:r>
      <w:r w:rsidR="00A90D4F">
        <w:rPr>
          <w:lang w:eastAsia="ru-RU"/>
        </w:rPr>
        <w:t>профессии</w:t>
      </w:r>
      <w:r w:rsidRPr="00FB467D">
        <w:rPr>
          <w:lang w:eastAsia="ru-RU"/>
        </w:rPr>
        <w:t xml:space="preserve"> и совокупности требований, степень достижения которых подлежит прямому оцениванию при государственной итоговой аттестации.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/>
          <w:bCs/>
          <w:iCs/>
          <w:lang w:eastAsia="ru-RU"/>
        </w:rPr>
        <w:lastRenderedPageBreak/>
        <w:t>Содержание</w:t>
      </w:r>
      <w:r w:rsidRPr="00FB467D">
        <w:rPr>
          <w:bCs/>
          <w:iCs/>
          <w:lang w:eastAsia="ru-RU"/>
        </w:rPr>
        <w:t xml:space="preserve"> – перечень </w:t>
      </w:r>
      <w:r w:rsidRPr="00AA4F8A">
        <w:rPr>
          <w:bCs/>
          <w:iCs/>
          <w:lang w:eastAsia="ru-RU"/>
        </w:rPr>
        <w:t>наименований разделов</w:t>
      </w:r>
      <w:r w:rsidR="00096F47" w:rsidRPr="00AA4F8A">
        <w:rPr>
          <w:bCs/>
          <w:iCs/>
          <w:lang w:eastAsia="ru-RU"/>
        </w:rPr>
        <w:t xml:space="preserve"> </w:t>
      </w:r>
      <w:r w:rsidRPr="00AA4F8A">
        <w:rPr>
          <w:bCs/>
          <w:iCs/>
          <w:lang w:eastAsia="ru-RU"/>
        </w:rPr>
        <w:t>и параграфов</w:t>
      </w:r>
      <w:r w:rsidR="00B201EA" w:rsidRPr="00AA4F8A">
        <w:rPr>
          <w:bCs/>
          <w:iCs/>
          <w:lang w:eastAsia="ru-RU"/>
        </w:rPr>
        <w:t xml:space="preserve"> (при необходимости)</w:t>
      </w:r>
      <w:r w:rsidRPr="00AA4F8A">
        <w:rPr>
          <w:bCs/>
          <w:iCs/>
          <w:lang w:eastAsia="ru-RU"/>
        </w:rPr>
        <w:t>, помещаемых в работе,</w:t>
      </w:r>
      <w:r w:rsidRPr="00FB467D">
        <w:rPr>
          <w:bCs/>
          <w:iCs/>
          <w:lang w:eastAsia="ru-RU"/>
        </w:rPr>
        <w:t xml:space="preserve"> составленных в той форме и последовательности, в которой они приведены в работе, с указанием номеров страниц.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Слово «</w:t>
      </w:r>
      <w:r w:rsidRPr="00FB467D">
        <w:rPr>
          <w:b/>
          <w:bCs/>
          <w:iCs/>
          <w:lang w:eastAsia="ru-RU"/>
        </w:rPr>
        <w:t>СОДЕРЖАНИЕ</w:t>
      </w:r>
      <w:r w:rsidRPr="00FB467D">
        <w:rPr>
          <w:bCs/>
          <w:iCs/>
          <w:lang w:eastAsia="ru-RU"/>
        </w:rPr>
        <w:t xml:space="preserve">» записывается в виде заголовка, выровненного по центру, прописными буквами, жирным шрифтом.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Наименование глав</w:t>
      </w:r>
      <w:r w:rsidR="00C37583" w:rsidRPr="00FB467D">
        <w:rPr>
          <w:bCs/>
          <w:iCs/>
          <w:lang w:eastAsia="ru-RU"/>
        </w:rPr>
        <w:t xml:space="preserve"> и наименования параграфов</w:t>
      </w:r>
      <w:r w:rsidRPr="00FB467D">
        <w:rPr>
          <w:bCs/>
          <w:iCs/>
          <w:lang w:eastAsia="ru-RU"/>
        </w:rPr>
        <w:t>, включенных в содержание, записывают строчными буквами, кроме первой. Заголовки в содержании должны полностью соответствовать заголовкам в тексте.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тексте работы не допускается: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обороты разговорной речи;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для одного итого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на русском языке;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применять сокращения слов, кроме установленных правилами русской орфографии, пунктуации, а также соответствующими государственными стандартами;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сокращать обозначения физических величин, если они употребляются без цифр (за исключением единиц измерения, приводимых в заголовках таблиц и в расшифровках буквенных обозначений, входящих в формулы и рисунки);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употреблять без числовых значений математические знаки, а также знаки №, %.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работе могут быть приведены расчетные формулы. Все формулы в тексте имеют нумерацию в пределах раздела. Номер пишется справа от формулы на одном уровне с ней в скобках. Если формула одна, она также нумеруется. Одинаковые формулы повторно не нумеруют.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Каждому расчету должно предшествовать краткое пояснение его сущности. Перед каждой расчетной формулой записывается название определяемой величины.</w:t>
      </w:r>
    </w:p>
    <w:p w:rsidR="004D4899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Ссылки в тексте на порядковый номер формулы дают в скобках, например, «. . . в формуле (</w:t>
      </w:r>
      <w:r w:rsidR="001D663F" w:rsidRPr="00FB467D">
        <w:rPr>
          <w:bCs/>
          <w:iCs/>
          <w:lang w:eastAsia="ru-RU"/>
        </w:rPr>
        <w:t>1.</w:t>
      </w:r>
      <w:r w:rsidRPr="00FB467D">
        <w:rPr>
          <w:bCs/>
          <w:iCs/>
          <w:lang w:eastAsia="ru-RU"/>
        </w:rPr>
        <w:t xml:space="preserve">3)», при этом </w:t>
      </w:r>
      <w:r w:rsidR="001D663F" w:rsidRPr="00FB467D">
        <w:rPr>
          <w:bCs/>
          <w:iCs/>
          <w:lang w:eastAsia="ru-RU"/>
        </w:rPr>
        <w:t xml:space="preserve">необходимо </w:t>
      </w:r>
      <w:r w:rsidRPr="00FB467D">
        <w:rPr>
          <w:bCs/>
          <w:iCs/>
          <w:lang w:eastAsia="ru-RU"/>
        </w:rPr>
        <w:t>использовать отдельную нумерацию для каждой главы,</w:t>
      </w:r>
      <w:r w:rsidRPr="00FB467D">
        <w:t xml:space="preserve"> </w:t>
      </w:r>
      <w:r w:rsidRPr="00FB467D">
        <w:rPr>
          <w:bCs/>
          <w:iCs/>
          <w:lang w:eastAsia="ru-RU"/>
        </w:rPr>
        <w:t xml:space="preserve">например, «. . . в формуле (1.3)». </w:t>
      </w:r>
    </w:p>
    <w:p w:rsidR="004D4899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После формулы приводятся обозначения ее параметров или показателей.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Первую строку пояснения начинают со слов «где» без двоеточия.</w:t>
      </w:r>
    </w:p>
    <w:p w:rsidR="004D4899" w:rsidRDefault="004D4899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Пример, 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R =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К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Pr="00FB467D">
        <w:rPr>
          <w:bCs/>
          <w:iCs/>
          <w:lang w:eastAsia="ru-RU"/>
        </w:rPr>
        <w:t>,</w:t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</w:r>
      <w:r w:rsidRPr="00FB467D">
        <w:rPr>
          <w:bCs/>
          <w:iCs/>
          <w:lang w:eastAsia="ru-RU"/>
        </w:rPr>
        <w:tab/>
        <w:t>(</w:t>
      </w:r>
      <w:r w:rsidR="001D663F" w:rsidRPr="00FB467D">
        <w:rPr>
          <w:bCs/>
          <w:iCs/>
          <w:lang w:eastAsia="ru-RU"/>
        </w:rPr>
        <w:t>2.</w:t>
      </w:r>
      <w:r w:rsidRPr="00FB467D">
        <w:rPr>
          <w:bCs/>
          <w:iCs/>
          <w:lang w:eastAsia="ru-RU"/>
        </w:rPr>
        <w:t>1)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F835AF" w:rsidP="00F835AF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г</w:t>
      </w:r>
      <w:r w:rsidR="00623F47" w:rsidRPr="00FB467D">
        <w:rPr>
          <w:bCs/>
          <w:iCs/>
          <w:lang w:eastAsia="ru-RU"/>
        </w:rPr>
        <w:t>де</w:t>
      </w:r>
      <w:r>
        <w:rPr>
          <w:bCs/>
          <w:iCs/>
          <w:lang w:eastAsia="ru-RU"/>
        </w:rPr>
        <w:t xml:space="preserve">     </w:t>
      </w:r>
      <w:r w:rsidR="00623F47" w:rsidRPr="00FB467D">
        <w:rPr>
          <w:bCs/>
          <w:iCs/>
          <w:lang w:eastAsia="ru-RU"/>
        </w:rPr>
        <w:t xml:space="preserve"> R – рентабельность капитала;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P – чистая прибыль;</w:t>
      </w:r>
    </w:p>
    <w:p w:rsidR="00623F47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 – средняя величина капитала.</w:t>
      </w:r>
    </w:p>
    <w:p w:rsidR="004D4899" w:rsidRPr="00FB467D" w:rsidRDefault="004D4899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Уравнения и формулы следует выделять из текста в отдельную строку. Если уравнение не умещается в одну строку, оно должно быть перенесено после знака равенства (=), или после знаков плюс (+), минус (-), умножения (×), деления (/).</w:t>
      </w:r>
    </w:p>
    <w:p w:rsidR="00623F47" w:rsidRPr="00FB467D" w:rsidRDefault="00623F4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Иллюстрации (чертежи, графики, схемы, диаграммы)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ВКР. Они должны соответствовать требованиям государственных стандартов ЕСКД. Если рисунок оформлен в текстовой форме, то используется 12 шрифт.</w:t>
      </w:r>
    </w:p>
    <w:p w:rsidR="009F2D2B" w:rsidRDefault="009F2D2B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lastRenderedPageBreak/>
        <w:t>Количество иллюстраций должно быть достаточным для пояснения излагаемого текста. Иллюстрации могут быть расположены как по тексту документа, так и в конце его. На все иллюстрации должны быть даны ссылки в тексте.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Если рисунков несколько, то они обозначаются номером раздела, в котором содержится, и порядковым номером рисунка (например, «Рисунок 2.3»). Слово «Рисунок» и наименование помещают под рисунком с абзацного отступа</w:t>
      </w:r>
      <w:r>
        <w:rPr>
          <w:bCs/>
          <w:iCs/>
          <w:lang w:eastAsia="ru-RU"/>
        </w:rPr>
        <w:t xml:space="preserve"> с выравниванием по ширине</w:t>
      </w:r>
      <w:r w:rsidRPr="00FB467D">
        <w:rPr>
          <w:bCs/>
          <w:iCs/>
          <w:lang w:eastAsia="ru-RU"/>
        </w:rPr>
        <w:t>.</w:t>
      </w:r>
      <w:r>
        <w:rPr>
          <w:bCs/>
          <w:iCs/>
          <w:lang w:eastAsia="ru-RU"/>
        </w:rPr>
        <w:t xml:space="preserve"> Выравнивание самого рисунка – по центру. </w:t>
      </w:r>
      <w:r w:rsidRPr="00FB467D">
        <w:rPr>
          <w:bCs/>
          <w:iCs/>
          <w:lang w:eastAsia="ru-RU"/>
        </w:rPr>
        <w:t>При ссылках на иллюстрации следует писать «... в соответствии с рисунком 2.3» или (рис. 2.3)». Иллюстрацию следует выполнять на одной странице</w:t>
      </w:r>
      <w:r>
        <w:rPr>
          <w:bCs/>
          <w:iCs/>
          <w:lang w:eastAsia="ru-RU"/>
        </w:rPr>
        <w:t xml:space="preserve"> (см. пример ниже)</w:t>
      </w:r>
      <w:r w:rsidRPr="00FB467D">
        <w:rPr>
          <w:bCs/>
          <w:iCs/>
          <w:lang w:eastAsia="ru-RU"/>
        </w:rPr>
        <w:t>.</w:t>
      </w:r>
    </w:p>
    <w:p w:rsidR="00591303" w:rsidRPr="008406C8" w:rsidRDefault="00591303" w:rsidP="008406C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</w:p>
    <w:p w:rsidR="0057073E" w:rsidRPr="00025F13" w:rsidRDefault="0057073E" w:rsidP="0057073E">
      <w:pPr>
        <w:widowControl w:val="0"/>
        <w:shd w:val="clear" w:color="000000" w:fill="auto"/>
        <w:autoSpaceDE w:val="0"/>
        <w:autoSpaceDN w:val="0"/>
        <w:spacing w:line="360" w:lineRule="auto"/>
        <w:ind w:firstLine="284"/>
        <w:jc w:val="center"/>
        <w:rPr>
          <w:sz w:val="28"/>
          <w:szCs w:val="28"/>
          <w:lang w:eastAsia="ru-RU" w:bidi="ru-RU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1EBD3" wp14:editId="7610D22B">
                <wp:simplePos x="0" y="0"/>
                <wp:positionH relativeFrom="column">
                  <wp:posOffset>4053840</wp:posOffset>
                </wp:positionH>
                <wp:positionV relativeFrom="paragraph">
                  <wp:posOffset>2156460</wp:posOffset>
                </wp:positionV>
                <wp:extent cx="542925" cy="3143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3E" w:rsidRPr="00A5586B" w:rsidRDefault="0057073E" w:rsidP="00570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586B"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EBD3" id="Прямоугольник 7" o:spid="_x0000_s1026" style="position:absolute;left:0;text-align:left;margin-left:319.2pt;margin-top:169.8pt;width:42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" strokecolor="white">
                <v:textbox>
                  <w:txbxContent>
                    <w:p w:rsidR="0057073E" w:rsidRPr="00A5586B" w:rsidRDefault="0057073E" w:rsidP="0057073E">
                      <w:pPr>
                        <w:rPr>
                          <w:sz w:val="28"/>
                          <w:szCs w:val="28"/>
                        </w:rPr>
                      </w:pPr>
                      <w:r w:rsidRPr="00A5586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5BB7A0" wp14:editId="1FA066A5">
                <wp:simplePos x="0" y="0"/>
                <wp:positionH relativeFrom="column">
                  <wp:posOffset>710565</wp:posOffset>
                </wp:positionH>
                <wp:positionV relativeFrom="paragraph">
                  <wp:posOffset>2242185</wp:posOffset>
                </wp:positionV>
                <wp:extent cx="3438525" cy="2571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3E" w:rsidRPr="00A5586B" w:rsidRDefault="0057073E" w:rsidP="0057073E">
                            <w:r w:rsidRPr="00A5586B">
                              <w:t xml:space="preserve">            20</w:t>
                            </w:r>
                            <w:r>
                              <w:t>21</w:t>
                            </w:r>
                            <w:r w:rsidRPr="00A5586B">
                              <w:t xml:space="preserve">                 202</w:t>
                            </w:r>
                            <w:r>
                              <w:t>2</w:t>
                            </w:r>
                            <w:r w:rsidRPr="00A5586B">
                              <w:t xml:space="preserve">                 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B7A0" id="Прямоугольник 4" o:spid="_x0000_s1027" style="position:absolute;left:0;text-align:left;margin-left:55.95pt;margin-top:176.55pt;width:270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" strokecolor="white">
                <v:textbox>
                  <w:txbxContent>
                    <w:p w:rsidR="0057073E" w:rsidRPr="00A5586B" w:rsidRDefault="0057073E" w:rsidP="0057073E">
                      <w:r w:rsidRPr="00A5586B">
                        <w:t xml:space="preserve">            20</w:t>
                      </w:r>
                      <w:r>
                        <w:t>21</w:t>
                      </w:r>
                      <w:r w:rsidRPr="00A5586B">
                        <w:t xml:space="preserve">                 202</w:t>
                      </w:r>
                      <w:r>
                        <w:t>2</w:t>
                      </w:r>
                      <w:r w:rsidRPr="00A5586B">
                        <w:t xml:space="preserve">                 202</w:t>
                      </w: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E829C" wp14:editId="61357D20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390525" cy="14763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3E" w:rsidRPr="00A5586B" w:rsidRDefault="0057073E" w:rsidP="005707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586B">
                              <w:t>Показатели, руб</w:t>
                            </w:r>
                            <w:r w:rsidRPr="00A5586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829C" id="Прямоугольник 3" o:spid="_x0000_s1028" style="position:absolute;left:0;text-align:left;margin-left:-10.8pt;margin-top:8.2pt;width:30.75pt;height:1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" strokecolor="white">
                <v:textbox style="layout-flow:vertical;mso-layout-flow-alt:bottom-to-top">
                  <w:txbxContent>
                    <w:p w:rsidR="0057073E" w:rsidRPr="00A5586B" w:rsidRDefault="0057073E" w:rsidP="0057073E">
                      <w:pPr>
                        <w:rPr>
                          <w:sz w:val="28"/>
                          <w:szCs w:val="28"/>
                        </w:rPr>
                      </w:pPr>
                      <w:r w:rsidRPr="00A5586B">
                        <w:t>Показатели, руб</w:t>
                      </w:r>
                      <w:r w:rsidRPr="00A5586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25F13">
        <w:rPr>
          <w:noProof/>
          <w:sz w:val="28"/>
          <w:szCs w:val="28"/>
          <w:lang w:eastAsia="ru-RU"/>
        </w:rPr>
        <w:drawing>
          <wp:inline distT="0" distB="0" distL="0" distR="0" wp14:anchorId="5C0E2863" wp14:editId="26305028">
            <wp:extent cx="5267325" cy="2438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1303" w:rsidRDefault="00591303" w:rsidP="00591303">
      <w:pPr>
        <w:widowControl w:val="0"/>
        <w:shd w:val="clear" w:color="000000" w:fill="auto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025F13">
        <w:rPr>
          <w:sz w:val="28"/>
          <w:szCs w:val="28"/>
          <w:lang w:eastAsia="ru-RU" w:bidi="ru-RU"/>
        </w:rPr>
        <w:t>Рисунок 2</w:t>
      </w:r>
      <w:r>
        <w:rPr>
          <w:sz w:val="28"/>
          <w:szCs w:val="28"/>
          <w:lang w:eastAsia="ru-RU" w:bidi="ru-RU"/>
        </w:rPr>
        <w:t>.2</w:t>
      </w:r>
      <w:r w:rsidRPr="00025F13">
        <w:rPr>
          <w:sz w:val="28"/>
          <w:szCs w:val="28"/>
          <w:lang w:eastAsia="ru-RU" w:bidi="ru-RU"/>
        </w:rPr>
        <w:t xml:space="preserve"> – Взаимосвязь выручки от продажи, производительности и</w:t>
      </w:r>
      <w:r>
        <w:rPr>
          <w:sz w:val="28"/>
          <w:szCs w:val="28"/>
          <w:lang w:eastAsia="ru-RU" w:bidi="ru-RU"/>
        </w:rPr>
        <w:t xml:space="preserve"> </w:t>
      </w:r>
      <w:r w:rsidRPr="00025F13">
        <w:rPr>
          <w:sz w:val="28"/>
          <w:szCs w:val="28"/>
          <w:lang w:eastAsia="ru-RU" w:bidi="ru-RU"/>
        </w:rPr>
        <w:t>оплаты труда сотрудников ООО «</w:t>
      </w:r>
      <w:r>
        <w:rPr>
          <w:sz w:val="28"/>
          <w:szCs w:val="28"/>
          <w:lang w:eastAsia="ru-RU" w:bidi="ru-RU"/>
        </w:rPr>
        <w:t>А-ТРЕЙД</w:t>
      </w:r>
      <w:r w:rsidRPr="00025F13">
        <w:rPr>
          <w:sz w:val="28"/>
          <w:szCs w:val="28"/>
          <w:lang w:eastAsia="ru-RU" w:bidi="ru-RU"/>
        </w:rPr>
        <w:t>» в 20</w:t>
      </w:r>
      <w:r>
        <w:rPr>
          <w:sz w:val="28"/>
          <w:szCs w:val="28"/>
          <w:lang w:eastAsia="ru-RU" w:bidi="ru-RU"/>
        </w:rPr>
        <w:t>21</w:t>
      </w:r>
      <w:r w:rsidRPr="00025F13">
        <w:rPr>
          <w:sz w:val="28"/>
          <w:szCs w:val="28"/>
          <w:lang w:eastAsia="ru-RU" w:bidi="ru-RU"/>
        </w:rPr>
        <w:t>-202</w:t>
      </w:r>
      <w:r>
        <w:rPr>
          <w:sz w:val="28"/>
          <w:szCs w:val="28"/>
          <w:lang w:eastAsia="ru-RU" w:bidi="ru-RU"/>
        </w:rPr>
        <w:t>3</w:t>
      </w:r>
      <w:r w:rsidRPr="00025F13">
        <w:rPr>
          <w:sz w:val="28"/>
          <w:szCs w:val="28"/>
          <w:lang w:eastAsia="ru-RU" w:bidi="ru-RU"/>
        </w:rPr>
        <w:t xml:space="preserve"> гг.</w:t>
      </w:r>
    </w:p>
    <w:p w:rsidR="0057073E" w:rsidRPr="005024F5" w:rsidRDefault="0057073E" w:rsidP="00591303">
      <w:pPr>
        <w:widowControl w:val="0"/>
        <w:shd w:val="clear" w:color="000000" w:fill="auto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Цифровой материал должен оформляться в виде таблиц (ГОСТ 2.105).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Таблицу располагают непосредственно после текста, в котором она упоминается впервые, или на следующей странице. На все таблицы должны быть ссылки в работе.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Таблицы следует нумеровать арабскими цифрами последовательно в пределах каждой главы. Слово «Таблица» пишется справа, затем ставится её номер. С новой строки </w:t>
      </w:r>
      <w:r>
        <w:rPr>
          <w:bCs/>
          <w:iCs/>
          <w:lang w:eastAsia="ru-RU"/>
        </w:rPr>
        <w:t xml:space="preserve">с выравниванием </w:t>
      </w:r>
      <w:r w:rsidRPr="00FB467D">
        <w:rPr>
          <w:bCs/>
          <w:iCs/>
          <w:lang w:eastAsia="ru-RU"/>
        </w:rPr>
        <w:t>по центу указывается название таблицы.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 Расстояние между таблицей и продолжающимся текстом - 1,5 интервала. Если таблица не умещается на одной (текущей) странице, необходимо продолжить текст, сославшись на нее, а таблицу расположить на следующей странице. 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Если одна таблица не умещается на одной странице, то ее необходимо продолжить на другой, с указанием «Продолжение таблицы ...» или «Таблица 1.1. (продолжение)» в правой верхней части листа.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Каждая таблица имеет заголовок. Заголовок, начинают с прописной буквы шрифтом № 14 и не подчеркивается. Таблица печатается с использованием 14 или 12 шрифта.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Если все параметры, размещенные в таблице, имеют только одну размерность (например, млн, руб.), сокращенное обозначение единицы измерения помещают над таблицей. Когда в таблице помещены графы с параметрами различных размерностей, сведения о размерностях дают в заголовках соответствующих граф.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таблицу можно включить графы «Номер по порядку», «Единицы измерения» (Ед. изм.). Если цифровые или иные данные в таблице не приводят, то в графе ставят прочерк.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Пример оформления таблицы представлен ниже.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sz w:val="28"/>
          <w:szCs w:val="28"/>
          <w:lang w:eastAsia="ru-RU"/>
        </w:rPr>
      </w:pPr>
      <w:r w:rsidRPr="00BE5391">
        <w:rPr>
          <w:bCs/>
          <w:iCs/>
          <w:sz w:val="28"/>
          <w:szCs w:val="28"/>
          <w:lang w:eastAsia="ru-RU"/>
        </w:rPr>
        <w:lastRenderedPageBreak/>
        <w:t>Таблица 1.1</w:t>
      </w:r>
    </w:p>
    <w:p w:rsidR="00591303" w:rsidRPr="00815DE7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Ф</w:t>
      </w:r>
      <w:r w:rsidRPr="00BE5391">
        <w:rPr>
          <w:bCs/>
          <w:iCs/>
          <w:sz w:val="28"/>
          <w:szCs w:val="28"/>
          <w:lang w:eastAsia="ru-RU"/>
        </w:rPr>
        <w:t>ормально-логический способ изложения материала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840"/>
      </w:tblGrid>
      <w:tr w:rsidR="00591303" w:rsidRPr="00BE5391" w:rsidTr="005746D0">
        <w:trPr>
          <w:trHeight w:val="265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Смысловые отношения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Используемые языковые средства</w:t>
            </w:r>
          </w:p>
        </w:tc>
      </w:tr>
      <w:tr w:rsidR="00591303" w:rsidRPr="00BE5391" w:rsidTr="005746D0">
        <w:trPr>
          <w:trHeight w:val="546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 xml:space="preserve">1. Последовательность </w:t>
            </w:r>
          </w:p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развития мысли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Прежде всего, во-первых, во-вторых, значит, итак, и т.п.</w:t>
            </w:r>
          </w:p>
        </w:tc>
      </w:tr>
      <w:tr w:rsidR="00591303" w:rsidRPr="00BE5391" w:rsidTr="005746D0">
        <w:trPr>
          <w:trHeight w:val="531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2. Противоречивые   отношения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Однако, между тем, в то время как, тем не менее</w:t>
            </w:r>
          </w:p>
        </w:tc>
      </w:tr>
      <w:tr w:rsidR="00591303" w:rsidRPr="00BE5391" w:rsidTr="005746D0">
        <w:trPr>
          <w:trHeight w:val="621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 xml:space="preserve">3. Причинно-следственные </w:t>
            </w:r>
          </w:p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отношения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Следовательно, этому, сообразно с этим, вследствие этого, кроме того, к тому же и т.д.</w:t>
            </w:r>
          </w:p>
        </w:tc>
      </w:tr>
      <w:tr w:rsidR="00591303" w:rsidRPr="00BE5391" w:rsidTr="005746D0">
        <w:trPr>
          <w:trHeight w:val="633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 xml:space="preserve">4. Переход от одной мысли </w:t>
            </w:r>
          </w:p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к другой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Рассмотрим, прежде чем перейти к…, остановимся на …, рассмотрев, перейдем к…, необходимо остановиться на …</w:t>
            </w:r>
          </w:p>
        </w:tc>
      </w:tr>
      <w:tr w:rsidR="00591303" w:rsidRPr="00BE5391" w:rsidTr="005746D0">
        <w:trPr>
          <w:trHeight w:val="557"/>
          <w:jc w:val="center"/>
        </w:trPr>
        <w:tc>
          <w:tcPr>
            <w:tcW w:w="3691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5. Итог, вывод</w:t>
            </w:r>
          </w:p>
        </w:tc>
        <w:tc>
          <w:tcPr>
            <w:tcW w:w="5840" w:type="dxa"/>
            <w:shd w:val="clear" w:color="auto" w:fill="auto"/>
          </w:tcPr>
          <w:p w:rsidR="00591303" w:rsidRPr="00E91729" w:rsidRDefault="00591303" w:rsidP="005746D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ru-RU"/>
              </w:rPr>
            </w:pPr>
            <w:r w:rsidRPr="00E91729">
              <w:rPr>
                <w:rFonts w:eastAsia="Calibri"/>
                <w:bCs/>
                <w:iCs/>
                <w:lang w:eastAsia="ru-RU"/>
              </w:rPr>
              <w:t>Итак, таким образом, в заключение отметим, сказанное позволяет сделать вывод. Подводя итоги, следует сказать…</w:t>
            </w:r>
          </w:p>
        </w:tc>
      </w:tr>
    </w:tbl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  <w:iCs/>
          <w:lang w:eastAsia="ru-RU"/>
        </w:rPr>
      </w:pP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При использовании внешних источников информации ссылки на них являются обязательными. В </w:t>
      </w:r>
      <w:r w:rsidR="00B3731D">
        <w:rPr>
          <w:bCs/>
          <w:iCs/>
          <w:lang w:eastAsia="ru-RU"/>
        </w:rPr>
        <w:t>выпускной квалификационной</w:t>
      </w:r>
      <w:r w:rsidRPr="00FB467D">
        <w:rPr>
          <w:bCs/>
          <w:iCs/>
          <w:lang w:eastAsia="ru-RU"/>
        </w:rPr>
        <w:t xml:space="preserve"> работе необходимо использовать за текстовые ссылки: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«... об этом в статье Г.Г. Петрова</w:t>
      </w:r>
      <w:proofErr w:type="gramStart"/>
      <w:r w:rsidRPr="00FB467D">
        <w:rPr>
          <w:bCs/>
          <w:iCs/>
          <w:lang w:eastAsia="ru-RU"/>
        </w:rPr>
        <w:t xml:space="preserve"> ....</w:t>
      </w:r>
      <w:proofErr w:type="gramEnd"/>
      <w:r w:rsidRPr="00FB467D">
        <w:rPr>
          <w:bCs/>
          <w:iCs/>
          <w:lang w:eastAsia="ru-RU"/>
        </w:rPr>
        <w:t>» [14, с. 18].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что означает: источник №14 из списка использованных источников и 18-ю страницу этого источника.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Законодательные источники: [2, п.24, ст. 18], что означает 2-й порядковый номер из списка использованных источников, пункт 24, статья 18.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В состав «Приложение» рекомендуется включать: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подготовительные и вспомогательные материалы исследования (материалы первичных наблюдений, первичные документы оперативно-производственного учета и т.п.);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образцы формуляров, форм, табелей и другой документации, отраженных в тексте ВКР;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- инструктивно-методические и директивные документы базового предприятия (нормативы, инструкции, положения, графики, календари рабочего времени и т.д.); 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- иллюстрационный материал, таблицы или текст вспомогательного характера.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Каждое приложение следует начинать с новой страницы с указанием с правой стороны страницы слова «Приложение» и его номера.</w:t>
      </w:r>
    </w:p>
    <w:p w:rsidR="00591303" w:rsidRPr="00FB467D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Приложение может иметь заголовок, который записывают симметрично относительно текста с прописной буквы отдельной строкой. Если в документе есть приложения, то на них дают ссылку в основном тексте документа.</w:t>
      </w:r>
    </w:p>
    <w:p w:rsidR="00591303" w:rsidRDefault="00591303" w:rsidP="00591303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Законченная </w:t>
      </w:r>
      <w:r>
        <w:rPr>
          <w:bCs/>
          <w:iCs/>
          <w:lang w:eastAsia="ru-RU"/>
        </w:rPr>
        <w:t xml:space="preserve">выпускная квалификационная </w:t>
      </w:r>
      <w:r w:rsidRPr="00FB467D">
        <w:rPr>
          <w:bCs/>
          <w:iCs/>
          <w:lang w:eastAsia="ru-RU"/>
        </w:rPr>
        <w:t>работа обучающегося и прилагаемые к ней обязательные документы и материалы сшиваются типографским переплетом.</w:t>
      </w:r>
    </w:p>
    <w:p w:rsidR="00591303" w:rsidRDefault="00591303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EC6787" w:rsidRPr="00FB467D" w:rsidRDefault="00EC6787" w:rsidP="000A6CB1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0D5BE3" w:rsidRDefault="000D5BE3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  <w:r w:rsidRPr="00FB467D">
        <w:rPr>
          <w:b/>
          <w:bCs/>
          <w:lang w:eastAsia="ru-RU"/>
        </w:rPr>
        <w:t xml:space="preserve">2.4.3 </w:t>
      </w:r>
      <w:r w:rsidR="00856FBA" w:rsidRPr="00FB467D">
        <w:rPr>
          <w:b/>
          <w:bCs/>
          <w:lang w:eastAsia="ru-RU"/>
        </w:rPr>
        <w:t>Структур</w:t>
      </w:r>
      <w:r w:rsidR="001451E3" w:rsidRPr="00FB467D">
        <w:rPr>
          <w:b/>
          <w:bCs/>
          <w:lang w:eastAsia="ru-RU"/>
        </w:rPr>
        <w:t>ные части</w:t>
      </w:r>
      <w:r w:rsidR="00856FBA" w:rsidRPr="00FB467D">
        <w:rPr>
          <w:b/>
          <w:bCs/>
          <w:lang w:eastAsia="ru-RU"/>
        </w:rPr>
        <w:t xml:space="preserve"> </w:t>
      </w:r>
      <w:r w:rsidR="00856FBA" w:rsidRPr="00FB467D">
        <w:rPr>
          <w:b/>
          <w:lang w:eastAsia="ru-RU"/>
        </w:rPr>
        <w:t>выпускной квалификационной работы</w:t>
      </w:r>
    </w:p>
    <w:p w:rsidR="00EC6787" w:rsidRPr="00FB467D" w:rsidRDefault="00EC6787" w:rsidP="00CD5610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lang w:eastAsia="ru-RU"/>
        </w:rPr>
      </w:pPr>
    </w:p>
    <w:p w:rsidR="00856FBA" w:rsidRDefault="00856FB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FB467D">
        <w:rPr>
          <w:b/>
          <w:bCs/>
          <w:lang w:eastAsia="ru-RU"/>
        </w:rPr>
        <w:t>ВВЕДЕНИЕ</w:t>
      </w:r>
    </w:p>
    <w:p w:rsidR="00B848C9" w:rsidRPr="00FB467D" w:rsidRDefault="00B848C9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B467D">
        <w:rPr>
          <w:b/>
          <w:bCs/>
          <w:lang w:eastAsia="ru-RU"/>
        </w:rPr>
        <w:t xml:space="preserve">Во введении </w:t>
      </w:r>
      <w:r w:rsidRPr="00FB467D">
        <w:rPr>
          <w:lang w:eastAsia="ru-RU"/>
        </w:rPr>
        <w:t xml:space="preserve">раскрывается теоретическое и практическое значение избранной темы ВКР, обосновывается ее актуальность, определяются цели и задачи, объект и предмет исследования, указывается методологическая и теоретическая основа </w:t>
      </w:r>
      <w:r w:rsidR="001B1593" w:rsidRPr="00FB467D">
        <w:rPr>
          <w:lang w:eastAsia="ru-RU"/>
        </w:rPr>
        <w:t xml:space="preserve">выпускной </w:t>
      </w:r>
      <w:r w:rsidR="001B1593" w:rsidRPr="00FB467D">
        <w:rPr>
          <w:lang w:eastAsia="ru-RU"/>
        </w:rPr>
        <w:lastRenderedPageBreak/>
        <w:t>квалификационной</w:t>
      </w:r>
      <w:r w:rsidR="00F159B6" w:rsidRPr="00FB467D">
        <w:rPr>
          <w:lang w:eastAsia="ru-RU"/>
        </w:rPr>
        <w:t xml:space="preserve"> работы</w:t>
      </w:r>
      <w:r w:rsidRPr="00FB467D">
        <w:rPr>
          <w:lang w:eastAsia="ru-RU"/>
        </w:rPr>
        <w:t>, ее практическая база</w:t>
      </w:r>
      <w:r w:rsidR="00F159B6" w:rsidRPr="00FB467D">
        <w:rPr>
          <w:lang w:eastAsia="ru-RU"/>
        </w:rPr>
        <w:t xml:space="preserve">, структура </w:t>
      </w:r>
      <w:r w:rsidR="001B1593" w:rsidRPr="00FB467D">
        <w:rPr>
          <w:lang w:eastAsia="ru-RU"/>
        </w:rPr>
        <w:t xml:space="preserve">выпускной квалификационной </w:t>
      </w:r>
      <w:r w:rsidR="00F159B6" w:rsidRPr="00FB467D">
        <w:rPr>
          <w:lang w:eastAsia="ru-RU"/>
        </w:rPr>
        <w:t>работы</w:t>
      </w:r>
      <w:r w:rsidRPr="00FB467D">
        <w:rPr>
          <w:lang w:eastAsia="ru-RU"/>
        </w:rPr>
        <w:t xml:space="preserve">. Объем введения должен </w:t>
      </w:r>
      <w:r w:rsidR="00FF5A35">
        <w:rPr>
          <w:lang w:eastAsia="ru-RU"/>
        </w:rPr>
        <w:t>быть две-</w:t>
      </w:r>
      <w:r w:rsidR="00C6457A" w:rsidRPr="00FB467D">
        <w:rPr>
          <w:lang w:eastAsia="ru-RU"/>
        </w:rPr>
        <w:t>тр</w:t>
      </w:r>
      <w:r w:rsidR="00FF5A35">
        <w:rPr>
          <w:lang w:eastAsia="ru-RU"/>
        </w:rPr>
        <w:t>и</w:t>
      </w:r>
      <w:r w:rsidRPr="00FB467D">
        <w:rPr>
          <w:lang w:eastAsia="ru-RU"/>
        </w:rPr>
        <w:t xml:space="preserve"> страниц</w:t>
      </w:r>
      <w:r w:rsidR="00FF5A35">
        <w:rPr>
          <w:lang w:eastAsia="ru-RU"/>
        </w:rPr>
        <w:t>ы</w:t>
      </w:r>
      <w:r w:rsidRPr="00FB467D">
        <w:rPr>
          <w:lang w:eastAsia="ru-RU"/>
        </w:rPr>
        <w:t xml:space="preserve"> машинописного текста.</w:t>
      </w:r>
    </w:p>
    <w:p w:rsidR="000D5BE3" w:rsidRPr="00FB467D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rPr>
          <w:b/>
        </w:rPr>
        <w:t xml:space="preserve">Во введении обязательно должны быть указаны следующие элементы: </w:t>
      </w:r>
    </w:p>
    <w:p w:rsidR="00266C26" w:rsidRPr="00FB467D" w:rsidRDefault="000D5BE3" w:rsidP="00266C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67D">
        <w:t xml:space="preserve">- </w:t>
      </w:r>
      <w:r w:rsidRPr="00FB467D">
        <w:rPr>
          <w:b/>
        </w:rPr>
        <w:t>актуальность выбранной темы</w:t>
      </w:r>
      <w:r w:rsidRPr="00FB467D">
        <w:t xml:space="preserve"> (недостаточная степень научной разработанности, недостаточное правовое регулирование и др.)</w:t>
      </w:r>
      <w:r w:rsidR="00266C26" w:rsidRPr="00FB467D">
        <w:t>. Почему возникла востребованность изучать этот вопрос именно сейчас, какие предпосылки этому послужили, какую пользу она сможет принести современному миру? Характеризует ее современность, жизненность, насущность, важность, значительность. Иными словами – это аргументация необходимости исследования темы ВКР, раскрытие реальной потребности в ее изучении и необходимости выработки практических рекомендаций.</w:t>
      </w:r>
    </w:p>
    <w:p w:rsidR="000D5BE3" w:rsidRPr="00FB467D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цель исследования</w:t>
      </w:r>
      <w:r w:rsidRPr="00FB467D">
        <w:t xml:space="preserve"> (определяет, для чего проводится исследование, что планируется получить в результате: например, комплексный анализ … и выявление проблем в практике </w:t>
      </w:r>
      <w:r w:rsidR="00D03582" w:rsidRPr="00FB467D">
        <w:t>…</w:t>
      </w:r>
      <w:r w:rsidRPr="00FB467D">
        <w:t>);</w:t>
      </w:r>
    </w:p>
    <w:p w:rsidR="000D5BE3" w:rsidRPr="00FB467D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задачи исследования</w:t>
      </w:r>
      <w:r w:rsidRPr="00FB467D">
        <w:t xml:space="preserve"> (представляют собой способы достижения поставленной цели – раскрываются по наименованию параграфов и начинаются с глаголов действий, например, «охарактеризовать», «раскрыть», «определить», «проанализировать», «выделить», «выявить», «сравнить» и т.п.);</w:t>
      </w:r>
    </w:p>
    <w:p w:rsidR="000D5BE3" w:rsidRPr="00FB467D" w:rsidRDefault="000D5BE3" w:rsidP="003B66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67D">
        <w:t xml:space="preserve">- </w:t>
      </w:r>
      <w:r w:rsidRPr="00FB467D">
        <w:rPr>
          <w:b/>
        </w:rPr>
        <w:t>объект исследования</w:t>
      </w:r>
      <w:r w:rsidRPr="00FB467D">
        <w:t xml:space="preserve"> (</w:t>
      </w:r>
      <w:r w:rsidR="00D03582" w:rsidRPr="00FB467D">
        <w:t>организация, предприятие</w:t>
      </w:r>
      <w:r w:rsidRPr="00FB467D">
        <w:t xml:space="preserve">, </w:t>
      </w:r>
      <w:r w:rsidR="00D03582" w:rsidRPr="00FB467D">
        <w:t>на базе которого проводится</w:t>
      </w:r>
      <w:r w:rsidRPr="00FB467D">
        <w:t xml:space="preserve"> исследования)</w:t>
      </w:r>
      <w:r w:rsidR="003B6674" w:rsidRPr="00FB467D">
        <w:t>. Также объектом могут выступать: явление, факт, событие, лицо, социальная группа, разные стороны и характеристики которых будут исследованы в связи с тем, что автором выявлена требующая решения определенная проблема в их состоянии или функционировании</w:t>
      </w:r>
      <w:r w:rsidRPr="00FB467D">
        <w:t>;</w:t>
      </w:r>
    </w:p>
    <w:p w:rsidR="000D5BE3" w:rsidRPr="00FB467D" w:rsidRDefault="000D5BE3" w:rsidP="003B667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67D">
        <w:t xml:space="preserve">- </w:t>
      </w:r>
      <w:r w:rsidRPr="00FB467D">
        <w:rPr>
          <w:b/>
        </w:rPr>
        <w:t>предмет исследования</w:t>
      </w:r>
      <w:r w:rsidRPr="00FB467D">
        <w:t xml:space="preserve"> (</w:t>
      </w:r>
      <w:r w:rsidR="00266C26" w:rsidRPr="00FB467D">
        <w:t>это значимые с теоретической или практической точки зрения особенности, свойства или стороны объекта</w:t>
      </w:r>
      <w:r w:rsidR="003B6674" w:rsidRPr="00FB467D">
        <w:t>, характеристики, структура, особенности, проблемы, недостатки и т. д)</w:t>
      </w:r>
      <w:r w:rsidR="00266C26" w:rsidRPr="00FB467D">
        <w:t>. Предмет исследования показывает через что будет познаваться объект. Для каждого объекте исследования существует несколько предметов исследования, и концентрация внимания на одном из них означает, что другие предметы исследования просто остаются в стороне от интересов исследователя.</w:t>
      </w:r>
      <w:r w:rsidRPr="00FB467D">
        <w:t>;</w:t>
      </w:r>
    </w:p>
    <w:p w:rsidR="000D5BE3" w:rsidRPr="00FB467D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теоретическая основа исследования</w:t>
      </w:r>
      <w:r w:rsidRPr="00FB467D">
        <w:t xml:space="preserve"> (кто из ученых занимался (занимается) разработкой данной темы, названия наиболее известных работ по теме),</w:t>
      </w:r>
    </w:p>
    <w:p w:rsidR="000D5BE3" w:rsidRPr="00FB467D" w:rsidRDefault="000D5BE3" w:rsidP="00D0358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методология исследования</w:t>
      </w:r>
      <w:r w:rsidRPr="00FB467D">
        <w:t xml:space="preserve"> (какие методы использовались при изучении исследовании темы);</w:t>
      </w:r>
    </w:p>
    <w:p w:rsidR="000D5BE3" w:rsidRPr="00FB467D" w:rsidRDefault="000D5BE3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FB467D">
        <w:t xml:space="preserve">- </w:t>
      </w:r>
      <w:r w:rsidRPr="00FB467D">
        <w:rPr>
          <w:b/>
        </w:rPr>
        <w:t>структура работы</w:t>
      </w:r>
      <w:r w:rsidRPr="00FB467D">
        <w:t xml:space="preserve"> (представляет собой перечисление составных частей ВКР). </w:t>
      </w:r>
    </w:p>
    <w:p w:rsidR="00FB7761" w:rsidRDefault="000D5BE3" w:rsidP="000A6CB1">
      <w:pPr>
        <w:tabs>
          <w:tab w:val="left" w:pos="1134"/>
        </w:tabs>
        <w:ind w:firstLine="709"/>
        <w:jc w:val="both"/>
      </w:pPr>
      <w:r w:rsidRPr="00FA1E77">
        <w:t xml:space="preserve">Основная часть выпускной квалификационной работы включает </w:t>
      </w:r>
      <w:r w:rsidR="00FA1E77" w:rsidRPr="00FA1E77">
        <w:t xml:space="preserve">разделы </w:t>
      </w:r>
      <w:r w:rsidRPr="00FA1E77">
        <w:t>и параграфы   соответствии с логической структурой изложения</w:t>
      </w:r>
      <w:r w:rsidR="00FB7761" w:rsidRPr="00FA1E77">
        <w:t xml:space="preserve"> </w:t>
      </w:r>
      <w:r w:rsidR="00FB7761" w:rsidRPr="00FA1E77">
        <w:rPr>
          <w:rFonts w:eastAsia="Calibri"/>
          <w:lang w:eastAsia="en-US"/>
        </w:rPr>
        <w:t xml:space="preserve">(как правило, ВКР состоит из двух </w:t>
      </w:r>
      <w:r w:rsidR="006901F7" w:rsidRPr="00FA1E77">
        <w:rPr>
          <w:rFonts w:eastAsia="Calibri"/>
          <w:lang w:eastAsia="en-US"/>
        </w:rPr>
        <w:t>разделов</w:t>
      </w:r>
      <w:r w:rsidR="00FB7761" w:rsidRPr="00FA1E77">
        <w:rPr>
          <w:rFonts w:eastAsia="Calibri"/>
          <w:lang w:eastAsia="en-US"/>
        </w:rPr>
        <w:t xml:space="preserve">: </w:t>
      </w:r>
      <w:r w:rsidR="00FB7761" w:rsidRPr="00FA1E77">
        <w:rPr>
          <w:rFonts w:eastAsia="Calibri"/>
          <w:b/>
          <w:lang w:eastAsia="en-US"/>
        </w:rPr>
        <w:t>перв</w:t>
      </w:r>
      <w:r w:rsidR="006901F7" w:rsidRPr="00FA1E77">
        <w:rPr>
          <w:rFonts w:eastAsia="Calibri"/>
          <w:b/>
          <w:lang w:eastAsia="en-US"/>
        </w:rPr>
        <w:t xml:space="preserve">ый </w:t>
      </w:r>
      <w:r w:rsidR="00FB7761" w:rsidRPr="00FA1E77">
        <w:rPr>
          <w:rFonts w:eastAsia="Calibri"/>
          <w:b/>
          <w:lang w:eastAsia="en-US"/>
        </w:rPr>
        <w:t xml:space="preserve">– </w:t>
      </w:r>
      <w:r w:rsidR="006901F7" w:rsidRPr="00FA1E77">
        <w:rPr>
          <w:rFonts w:eastAsia="Calibri"/>
          <w:b/>
          <w:i/>
          <w:lang w:eastAsia="en-US"/>
        </w:rPr>
        <w:t>письменная экзаменационная работа</w:t>
      </w:r>
      <w:r w:rsidR="00FB7761" w:rsidRPr="00FA1E77">
        <w:rPr>
          <w:rFonts w:eastAsia="Calibri"/>
          <w:lang w:eastAsia="en-US"/>
        </w:rPr>
        <w:t xml:space="preserve">, </w:t>
      </w:r>
      <w:r w:rsidR="00FB7761" w:rsidRPr="00FA1E77">
        <w:rPr>
          <w:rFonts w:eastAsia="Calibri"/>
          <w:b/>
          <w:lang w:eastAsia="en-US"/>
        </w:rPr>
        <w:t>втор</w:t>
      </w:r>
      <w:r w:rsidR="006901F7" w:rsidRPr="00FA1E77">
        <w:rPr>
          <w:rFonts w:eastAsia="Calibri"/>
          <w:b/>
          <w:lang w:eastAsia="en-US"/>
        </w:rPr>
        <w:t xml:space="preserve">ой </w:t>
      </w:r>
      <w:r w:rsidR="00FB7761" w:rsidRPr="00FA1E77">
        <w:rPr>
          <w:rFonts w:eastAsia="Calibri"/>
          <w:b/>
          <w:lang w:eastAsia="en-US"/>
        </w:rPr>
        <w:t xml:space="preserve">– </w:t>
      </w:r>
      <w:r w:rsidR="006901F7" w:rsidRPr="00FA1E77">
        <w:rPr>
          <w:rFonts w:eastAsia="Calibri"/>
          <w:b/>
          <w:i/>
          <w:lang w:eastAsia="en-US"/>
        </w:rPr>
        <w:t>выпускная практическая квалификационная работа</w:t>
      </w:r>
      <w:r w:rsidRPr="00FA1E77">
        <w:rPr>
          <w:b/>
        </w:rPr>
        <w:t>.</w:t>
      </w:r>
      <w:r w:rsidRPr="00FA1E77">
        <w:t xml:space="preserve"> Название </w:t>
      </w:r>
      <w:r w:rsidR="00A32104" w:rsidRPr="00FA1E77">
        <w:t xml:space="preserve">раздела </w:t>
      </w:r>
      <w:r w:rsidRPr="00FA1E77">
        <w:t xml:space="preserve">не должно дублировать название темы, а название параграфов – название </w:t>
      </w:r>
      <w:r w:rsidR="00A32104" w:rsidRPr="00FA1E77">
        <w:t>разделов</w:t>
      </w:r>
      <w:r w:rsidRPr="00FA1E77">
        <w:t>.</w:t>
      </w:r>
      <w:r w:rsidR="00FB7761" w:rsidRPr="00FA1E77">
        <w:t xml:space="preserve"> В каждо</w:t>
      </w:r>
      <w:r w:rsidR="00A32104" w:rsidRPr="00FA1E77">
        <w:t>м</w:t>
      </w:r>
      <w:r w:rsidR="00FB7761" w:rsidRPr="00FA1E77">
        <w:t xml:space="preserve"> </w:t>
      </w:r>
      <w:r w:rsidR="00A32104" w:rsidRPr="00FA1E77">
        <w:t>разделе может быть</w:t>
      </w:r>
      <w:r w:rsidR="00FB7761" w:rsidRPr="00FA1E77">
        <w:t xml:space="preserve"> </w:t>
      </w:r>
      <w:r w:rsidR="00A32104" w:rsidRPr="00FA1E77">
        <w:t>выделено</w:t>
      </w:r>
      <w:r w:rsidR="00FB7761" w:rsidRPr="00FA1E77">
        <w:t xml:space="preserve"> не менее двух параграфов, которые должны быть изложены не менее </w:t>
      </w:r>
      <w:r w:rsidR="007A20DA" w:rsidRPr="00FA1E77">
        <w:t xml:space="preserve">чем на </w:t>
      </w:r>
      <w:r w:rsidR="00FB7761" w:rsidRPr="00FA1E77">
        <w:t>5 и не более 8 страниц</w:t>
      </w:r>
      <w:r w:rsidR="007A20DA" w:rsidRPr="00FA1E77">
        <w:t>ах</w:t>
      </w:r>
      <w:r w:rsidR="00FB7761" w:rsidRPr="00FA1E77">
        <w:t>.</w:t>
      </w:r>
      <w:r w:rsidRPr="00FB467D">
        <w:t xml:space="preserve"> </w:t>
      </w:r>
    </w:p>
    <w:p w:rsidR="00EC6787" w:rsidRPr="00FB467D" w:rsidRDefault="00EC6787" w:rsidP="000A6CB1">
      <w:pPr>
        <w:tabs>
          <w:tab w:val="left" w:pos="1134"/>
        </w:tabs>
        <w:ind w:firstLine="709"/>
        <w:jc w:val="both"/>
      </w:pPr>
    </w:p>
    <w:p w:rsidR="00856FBA" w:rsidRPr="00A703DF" w:rsidRDefault="003A5F56" w:rsidP="000A6CB1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1D663F" w:rsidRPr="00A703DF">
        <w:rPr>
          <w:b/>
        </w:rPr>
        <w:t xml:space="preserve">1 </w:t>
      </w:r>
      <w:bookmarkStart w:id="21" w:name="_Hlk73711355"/>
      <w:r w:rsidR="00500FC9" w:rsidRPr="00A703DF">
        <w:rPr>
          <w:b/>
        </w:rPr>
        <w:t>ПИСЬМЕННАЯ ЭКЗАМЕНАЦИОННАЯ РАБОТА</w:t>
      </w:r>
      <w:bookmarkEnd w:id="21"/>
    </w:p>
    <w:p w:rsidR="00EC6787" w:rsidRPr="00475F8D" w:rsidRDefault="00EC6787" w:rsidP="000A6CB1">
      <w:pPr>
        <w:tabs>
          <w:tab w:val="left" w:pos="1134"/>
        </w:tabs>
        <w:ind w:firstLine="709"/>
        <w:jc w:val="center"/>
        <w:rPr>
          <w:b/>
        </w:rPr>
      </w:pPr>
    </w:p>
    <w:p w:rsidR="000D5BE3" w:rsidRPr="00475F8D" w:rsidRDefault="000D5BE3" w:rsidP="000A6CB1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475F8D">
        <w:rPr>
          <w:b/>
        </w:rPr>
        <w:t>Перв</w:t>
      </w:r>
      <w:r w:rsidR="003549C5" w:rsidRPr="00475F8D">
        <w:rPr>
          <w:b/>
        </w:rPr>
        <w:t>ый раздел (</w:t>
      </w:r>
      <w:r w:rsidR="003549C5" w:rsidRPr="00475F8D">
        <w:rPr>
          <w:rFonts w:eastAsia="Calibri"/>
          <w:b/>
          <w:i/>
          <w:lang w:eastAsia="en-US"/>
        </w:rPr>
        <w:t>письменная экзаменационная работа)</w:t>
      </w:r>
      <w:r w:rsidR="003549C5" w:rsidRPr="00475F8D">
        <w:rPr>
          <w:b/>
        </w:rPr>
        <w:t xml:space="preserve">, </w:t>
      </w:r>
      <w:r w:rsidRPr="00475F8D">
        <w:t>посвящается теоретическим аспектам изучаемого объекта и предмета выпускной квалификационной работы. В ней содержится обзор используемых источников информации, нормативной базы по теме выпускной квалификационной работы. В это</w:t>
      </w:r>
      <w:r w:rsidR="003549C5" w:rsidRPr="00475F8D">
        <w:t xml:space="preserve">м разделе </w:t>
      </w:r>
      <w:r w:rsidRPr="00475F8D">
        <w:t xml:space="preserve">могут найти место статистические данные, построенные таблицы и графики.      </w:t>
      </w:r>
    </w:p>
    <w:p w:rsidR="008E06DA" w:rsidRDefault="003549C5" w:rsidP="008E06DA">
      <w:pPr>
        <w:tabs>
          <w:tab w:val="left" w:pos="1134"/>
        </w:tabs>
        <w:ind w:firstLine="709"/>
        <w:jc w:val="both"/>
      </w:pPr>
      <w:r w:rsidRPr="00475F8D">
        <w:rPr>
          <w:rFonts w:eastAsia="Calibri"/>
          <w:bCs/>
          <w:iCs/>
          <w:lang w:eastAsia="en-US"/>
        </w:rPr>
        <w:t>Письменная экзаменационная работа</w:t>
      </w:r>
      <w:r w:rsidRPr="00475F8D">
        <w:t xml:space="preserve"> </w:t>
      </w:r>
      <w:r w:rsidR="000D5BE3" w:rsidRPr="00475F8D">
        <w:t xml:space="preserve">должна показать руководителю уровень развития общих </w:t>
      </w:r>
      <w:r w:rsidR="00A279BC" w:rsidRPr="00475F8D">
        <w:t xml:space="preserve">и профессиональных </w:t>
      </w:r>
      <w:r w:rsidR="000D5BE3" w:rsidRPr="00475F8D">
        <w:t>компетенций выпускника</w:t>
      </w:r>
      <w:r w:rsidR="008E06DA" w:rsidRPr="00475F8D">
        <w:t>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6. Работать в команде, эффективно общаться с коллегами, руководством, клиентами.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1.4. Осуществлять контроль за сохранностью товарно-материальных ценностей.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2.2. Осуществлять подготовку товаров к продаже, размещение и выкладку.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2.5. Осуществлять эксплуатацию торгово-технологического оборудования.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2.6. Осуществлять контроль сохранности товарно-материальных ценностей.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2.7. Изучать спрос покупателей.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3.2. Проверять платежеспособность государственных денежных знаков.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EA5E4B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3.4. Оформлять документы по кассовым операциям.</w:t>
      </w:r>
    </w:p>
    <w:p w:rsidR="00F57760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3.5. Осуществлять контроль сохранности товарно-материальных ценностей.</w:t>
      </w:r>
    </w:p>
    <w:p w:rsidR="00EA5E4B" w:rsidRPr="00475F8D" w:rsidRDefault="00EA5E4B" w:rsidP="00EA5E4B">
      <w:pPr>
        <w:tabs>
          <w:tab w:val="left" w:pos="1134"/>
        </w:tabs>
        <w:ind w:firstLine="709"/>
        <w:jc w:val="both"/>
        <w:rPr>
          <w:lang w:eastAsia="ru-RU"/>
        </w:rPr>
      </w:pPr>
    </w:p>
    <w:p w:rsidR="00856FBA" w:rsidRDefault="003A5F56" w:rsidP="000A6CB1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РАЗДЕЛ </w:t>
      </w:r>
      <w:r w:rsidR="001D663F" w:rsidRPr="00475F8D">
        <w:rPr>
          <w:b/>
        </w:rPr>
        <w:t>2</w:t>
      </w:r>
      <w:r w:rsidR="00856FBA" w:rsidRPr="00475F8D">
        <w:rPr>
          <w:b/>
        </w:rPr>
        <w:t xml:space="preserve"> </w:t>
      </w:r>
      <w:r w:rsidR="00DF223B" w:rsidRPr="00475F8D">
        <w:rPr>
          <w:b/>
        </w:rPr>
        <w:t>ВЫПУСКНАЯ ПРАКТИЧЕСКАЯ КВАЛИФИКАЦИОННАЯ РАБОТА</w:t>
      </w:r>
    </w:p>
    <w:p w:rsidR="00EC6787" w:rsidRPr="00FB467D" w:rsidRDefault="00EC6787" w:rsidP="000A6CB1">
      <w:pPr>
        <w:tabs>
          <w:tab w:val="left" w:pos="1134"/>
        </w:tabs>
        <w:ind w:firstLine="709"/>
        <w:jc w:val="center"/>
        <w:rPr>
          <w:b/>
        </w:rPr>
      </w:pPr>
    </w:p>
    <w:p w:rsidR="000D5BE3" w:rsidRPr="00FB467D" w:rsidRDefault="000D5BE3" w:rsidP="000A6CB1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FB467D">
        <w:rPr>
          <w:b/>
        </w:rPr>
        <w:t>Втор</w:t>
      </w:r>
      <w:r w:rsidR="00415909">
        <w:rPr>
          <w:b/>
        </w:rPr>
        <w:t xml:space="preserve">ой раздел </w:t>
      </w:r>
      <w:r w:rsidRPr="00FB467D">
        <w:t>посвящается анализу практического материала, получаемого во время производственной практики. В этой главе содержится:</w:t>
      </w:r>
    </w:p>
    <w:p w:rsidR="000D5BE3" w:rsidRPr="00FB467D" w:rsidRDefault="000D5BE3" w:rsidP="00E13E62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 xml:space="preserve">анализ конкретного материала по избранной теме (на примере конкретной организации или субъекта Российской Федерации, или муниципального образования) за период не менее </w:t>
      </w:r>
      <w:r w:rsidR="002F200C" w:rsidRPr="00FB467D">
        <w:t xml:space="preserve">трех </w:t>
      </w:r>
      <w:r w:rsidRPr="00FB467D">
        <w:t>лет;</w:t>
      </w:r>
    </w:p>
    <w:p w:rsidR="000D5BE3" w:rsidRPr="00FB467D" w:rsidRDefault="000D5BE3" w:rsidP="00E13E62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>описание выявленных проблем и тенденций развития объекта предмета изучения на основе анализа конкретного материала по избранной теме;</w:t>
      </w:r>
    </w:p>
    <w:p w:rsidR="000D5BE3" w:rsidRPr="00FB467D" w:rsidRDefault="000D5BE3" w:rsidP="00E13E62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b/>
          <w:bCs/>
          <w:i/>
        </w:rPr>
      </w:pPr>
      <w:r w:rsidRPr="00FB467D">
        <w:t>описание имеющихся путей решения выбранных проблем.</w:t>
      </w:r>
    </w:p>
    <w:p w:rsidR="000D5BE3" w:rsidRPr="00FB467D" w:rsidRDefault="000D5BE3" w:rsidP="000A6CB1">
      <w:pPr>
        <w:tabs>
          <w:tab w:val="left" w:pos="1134"/>
        </w:tabs>
        <w:ind w:firstLine="709"/>
        <w:jc w:val="both"/>
        <w:rPr>
          <w:b/>
          <w:bCs/>
          <w:i/>
        </w:rPr>
      </w:pPr>
      <w:r w:rsidRPr="00FB467D">
        <w:lastRenderedPageBreak/>
        <w:t xml:space="preserve">В ходе анализа могут использоваться аналитические таблицы, расчеты, формулы, схемы диаграммы и графики. </w:t>
      </w:r>
    </w:p>
    <w:p w:rsidR="000D5BE3" w:rsidRPr="00FB467D" w:rsidRDefault="000D5BE3" w:rsidP="000A6CB1">
      <w:pPr>
        <w:tabs>
          <w:tab w:val="left" w:pos="1134"/>
        </w:tabs>
        <w:ind w:firstLine="709"/>
        <w:jc w:val="both"/>
      </w:pPr>
      <w:r w:rsidRPr="00FB467D">
        <w:t xml:space="preserve">Работа над </w:t>
      </w:r>
      <w:r w:rsidR="00E9060B">
        <w:t>этим разделом</w:t>
      </w:r>
      <w:r w:rsidRPr="00FB467D">
        <w:t xml:space="preserve"> должна позволить отметить руководителю уровень развития профессиональных компетенций</w:t>
      </w:r>
      <w:r w:rsidR="00234297" w:rsidRPr="00FB467D">
        <w:t>.</w:t>
      </w:r>
    </w:p>
    <w:p w:rsidR="000D5BE3" w:rsidRPr="00FB467D" w:rsidRDefault="00E9060B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bookmarkStart w:id="22" w:name="sub_5023"/>
      <w:r>
        <w:rPr>
          <w:b/>
        </w:rPr>
        <w:t>Раздел</w:t>
      </w:r>
      <w:r w:rsidR="000D5BE3" w:rsidRPr="00FB467D">
        <w:rPr>
          <w:b/>
        </w:rPr>
        <w:t xml:space="preserve"> </w:t>
      </w:r>
      <w:r w:rsidR="000D5BE3" w:rsidRPr="00FB467D">
        <w:t>долж</w:t>
      </w:r>
      <w:r w:rsidR="00CD7E1E">
        <w:t>е</w:t>
      </w:r>
      <w:r w:rsidR="000D5BE3" w:rsidRPr="00FB467D">
        <w:t>н содержать анализ исследуемой темы, рекомендации и предложения, с рациональными вариантами решения рассматриваемой проблемы и их обоснования по усовершенствованию.</w:t>
      </w:r>
    </w:p>
    <w:bookmarkEnd w:id="22"/>
    <w:p w:rsidR="000A346B" w:rsidRDefault="000A346B" w:rsidP="000A346B">
      <w:pPr>
        <w:tabs>
          <w:tab w:val="left" w:pos="1134"/>
        </w:tabs>
        <w:ind w:firstLine="709"/>
        <w:jc w:val="both"/>
      </w:pPr>
      <w:r>
        <w:rPr>
          <w:rFonts w:eastAsia="Calibri"/>
          <w:bCs/>
          <w:iCs/>
          <w:lang w:eastAsia="en-US"/>
        </w:rPr>
        <w:t>Выпускная практическая квалификационная</w:t>
      </w:r>
      <w:r w:rsidRPr="00475F8D">
        <w:rPr>
          <w:rFonts w:eastAsia="Calibri"/>
          <w:bCs/>
          <w:iCs/>
          <w:lang w:eastAsia="en-US"/>
        </w:rPr>
        <w:t xml:space="preserve"> работа</w:t>
      </w:r>
      <w:r w:rsidRPr="00475F8D">
        <w:t xml:space="preserve"> должна показать руководителю уровень развития общих и профессиональных компетенций выпускника.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6. Работать в команде, эффективно общаться с коллегами, руководством, клиентами.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ОК 8. Исполнять воинскую обязанность*(2), в том числе с применением полученных профессиональных знаний (для юношей).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1.1. Проверять качество, комплектность, количественные характеристики непродовольственных товаров.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1.4. Осуществлять контроль за сохранностью товарно-материальных ценностей.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2.2. Осуществлять подготовку товаров к продаже, размещение и выкладку.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2.5. Осуществлять эксплуатацию торгово-технологического оборудования.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2.6. Осуществлять контроль сохранности товарно-материальных ценностей.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2.7. Изучать спрос покупателей.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3.2. Проверять платежеспособность государственных денежных знаков.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3.4. Оформлять документы по кассовым операциям.</w:t>
      </w:r>
    </w:p>
    <w:p w:rsidR="00742E32" w:rsidRDefault="00742E32" w:rsidP="00742E32">
      <w:pPr>
        <w:tabs>
          <w:tab w:val="left" w:pos="1134"/>
        </w:tabs>
        <w:ind w:firstLine="709"/>
        <w:jc w:val="both"/>
        <w:rPr>
          <w:lang w:eastAsia="ru-RU"/>
        </w:rPr>
      </w:pPr>
      <w:r>
        <w:rPr>
          <w:lang w:eastAsia="ru-RU"/>
        </w:rPr>
        <w:t>ПК 3.5. Осуществлять контроль сохранности товарно-материальных ценностей.</w:t>
      </w:r>
    </w:p>
    <w:p w:rsidR="00742E32" w:rsidRDefault="00742E32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F5814" w:rsidRDefault="00FF5814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FB7761" w:rsidRDefault="00856FBA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FB467D">
        <w:rPr>
          <w:b/>
        </w:rPr>
        <w:lastRenderedPageBreak/>
        <w:t>ЗАКЛЮЧЕНИЕ</w:t>
      </w:r>
    </w:p>
    <w:p w:rsidR="00EC6787" w:rsidRPr="00FB467D" w:rsidRDefault="00EC6787" w:rsidP="000A6C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2F2E79" w:rsidRDefault="000D5BE3" w:rsidP="00A7569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B467D">
        <w:rPr>
          <w:b/>
        </w:rPr>
        <w:t>Заключение</w:t>
      </w:r>
      <w:r w:rsidRPr="00FB467D">
        <w:t xml:space="preserve">, которое является завершающей частью исследования, должно кратко, не повторяя содержания основного текста ВКР включать основные выводы. Объем </w:t>
      </w:r>
      <w:r w:rsidR="002F200C" w:rsidRPr="00FB467D">
        <w:t>з</w:t>
      </w:r>
      <w:r w:rsidRPr="00FB467D">
        <w:t>аключения, как правило, должен составлять примерно 2-3 страницы.</w:t>
      </w:r>
    </w:p>
    <w:p w:rsidR="00F9459E" w:rsidRDefault="00F9459E" w:rsidP="00F9459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Заключительная часть предполагает также наличие обобщенной итоговой оценки проделанной работы. При этом важно указать, в чем заключался главный смысл работы, какие новые задачи встают в связи с проведенным исследованием и его результатами, обозначить перспективы дальнейшей работы. </w:t>
      </w:r>
    </w:p>
    <w:p w:rsidR="00F9459E" w:rsidRDefault="00F9459E" w:rsidP="00F9459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В заключение уместно включить практические предложения и рекомендации, которые выходят за рамки основного текста. Заключение должно содержать краткие выводы по результатам исследования, предложения по использованию результатов, оценку эффективности. Следует указать научную, психолог</w:t>
      </w:r>
      <w:r w:rsidR="003A5F56">
        <w:t>иче</w:t>
      </w:r>
      <w:r>
        <w:t xml:space="preserve">скую, </w:t>
      </w:r>
      <w:r w:rsidR="003A5F56">
        <w:t xml:space="preserve">экономическую, </w:t>
      </w:r>
      <w:r>
        <w:t>социальную значимость результатов выпускной квалификационной работы.</w:t>
      </w:r>
    </w:p>
    <w:p w:rsidR="00F9459E" w:rsidRPr="00A75698" w:rsidRDefault="00F9459E" w:rsidP="003A5F56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Заключение должно содержать выводы, которые согласуются с целью, задачами, объектом, предметом, гипотезой исследования, формулированными в разделе «Введение», и должны быть изложены таким образом, чтобы их содержание было понятно без чтения текста работы. Выводы формулируются по пунктам так, как они должны быть оглашены в конце доклада на защите </w:t>
      </w:r>
      <w:r w:rsidR="003A5F56">
        <w:t xml:space="preserve">выпускной квалификационной </w:t>
      </w:r>
      <w:r>
        <w:t xml:space="preserve">работы. Следует вернуться к введению («теоретический анализ позволил…»), указать полноту реализацию целей и задач, доказательство гипотезы, например: «Таким образом, поставленные задачи решены, цель достигнута, выдвинутая гипотеза нашла подтверждение, что позволяет нам сделать следующие </w:t>
      </w:r>
      <w:proofErr w:type="gramStart"/>
      <w:r>
        <w:t>выводы:..</w:t>
      </w:r>
      <w:proofErr w:type="gramEnd"/>
      <w:r>
        <w:t>».</w:t>
      </w:r>
    </w:p>
    <w:p w:rsidR="002F2E79" w:rsidRDefault="002F2E79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FB7761" w:rsidRDefault="00856FB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FB467D">
        <w:rPr>
          <w:b/>
          <w:bCs/>
          <w:lang w:eastAsia="ru-RU"/>
        </w:rPr>
        <w:t xml:space="preserve">СПИСОК </w:t>
      </w:r>
      <w:r w:rsidR="00F70213" w:rsidRPr="00FB467D">
        <w:rPr>
          <w:b/>
          <w:bCs/>
          <w:lang w:eastAsia="ru-RU"/>
        </w:rPr>
        <w:t xml:space="preserve">ИСПОЛЬЗОВАННЫХ </w:t>
      </w:r>
      <w:r w:rsidRPr="00FB467D">
        <w:rPr>
          <w:b/>
          <w:bCs/>
          <w:lang w:eastAsia="ru-RU"/>
        </w:rPr>
        <w:t xml:space="preserve">ИСТОЧНИКОВ </w:t>
      </w:r>
    </w:p>
    <w:p w:rsidR="00EC6787" w:rsidRPr="00FB467D" w:rsidRDefault="00EC6787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1E2CBD" w:rsidRPr="00FB467D" w:rsidRDefault="007D253B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Список использованных источников </w:t>
      </w:r>
      <w:r w:rsidR="001E2CBD" w:rsidRPr="00FB467D">
        <w:rPr>
          <w:bCs/>
          <w:lang w:eastAsia="ru-RU"/>
        </w:rPr>
        <w:t>отражает перечень источников, которые использовались при написании ВКР, показывает глубину и широту изучаемой темы и документально подтверждает достоверность и точность приводимых в тексте заимствований (цитат, фактов, формул и других документов). При написании ВКР следует ориентироваться на наиболее свежие фактические данные, относящиеся к последн</w:t>
      </w:r>
      <w:r w:rsidR="00C6457A" w:rsidRPr="00FB467D">
        <w:rPr>
          <w:bCs/>
          <w:lang w:eastAsia="ru-RU"/>
        </w:rPr>
        <w:t>и</w:t>
      </w:r>
      <w:r w:rsidR="001E2CBD" w:rsidRPr="00FB467D">
        <w:rPr>
          <w:bCs/>
          <w:lang w:eastAsia="ru-RU"/>
        </w:rPr>
        <w:t>м</w:t>
      </w:r>
      <w:r w:rsidR="00C6457A" w:rsidRPr="00FB467D">
        <w:rPr>
          <w:bCs/>
          <w:lang w:eastAsia="ru-RU"/>
        </w:rPr>
        <w:t xml:space="preserve"> 3 – 5 годам</w:t>
      </w:r>
      <w:r w:rsidR="001E2CBD" w:rsidRPr="00FB467D">
        <w:rPr>
          <w:bCs/>
          <w:lang w:eastAsia="ru-RU"/>
        </w:rPr>
        <w:t xml:space="preserve">. Разрешается использование только действующих нормативных документов. </w:t>
      </w:r>
      <w:r w:rsidR="00960BBA" w:rsidRPr="00FB467D">
        <w:rPr>
          <w:bCs/>
          <w:lang w:eastAsia="ru-RU"/>
        </w:rPr>
        <w:t xml:space="preserve">Список </w:t>
      </w:r>
      <w:r w:rsidRPr="00FB467D">
        <w:rPr>
          <w:bCs/>
          <w:lang w:eastAsia="ru-RU"/>
        </w:rPr>
        <w:t xml:space="preserve">использованных </w:t>
      </w:r>
      <w:r w:rsidR="00960BBA" w:rsidRPr="00FB467D">
        <w:rPr>
          <w:bCs/>
          <w:lang w:eastAsia="ru-RU"/>
        </w:rPr>
        <w:t xml:space="preserve">источников </w:t>
      </w:r>
      <w:r w:rsidRPr="00FB467D">
        <w:rPr>
          <w:bCs/>
          <w:lang w:eastAsia="ru-RU"/>
        </w:rPr>
        <w:t>р</w:t>
      </w:r>
      <w:r w:rsidR="001E2CBD" w:rsidRPr="00FB467D">
        <w:rPr>
          <w:bCs/>
          <w:lang w:eastAsia="ru-RU"/>
        </w:rPr>
        <w:t>асполагается в систематическом порядке:</w:t>
      </w: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з</w:t>
      </w:r>
      <w:r w:rsidRPr="00FB467D">
        <w:rPr>
          <w:bCs/>
          <w:lang w:eastAsia="ru-RU"/>
        </w:rPr>
        <w:t xml:space="preserve">аконодательные и нормативные </w:t>
      </w:r>
      <w:r w:rsidR="00F159B6" w:rsidRPr="00FB467D">
        <w:rPr>
          <w:bCs/>
          <w:lang w:eastAsia="ru-RU"/>
        </w:rPr>
        <w:t xml:space="preserve">правовые </w:t>
      </w:r>
      <w:r w:rsidRPr="00FB467D">
        <w:rPr>
          <w:bCs/>
          <w:lang w:eastAsia="ru-RU"/>
        </w:rPr>
        <w:t xml:space="preserve">акты: Конституция Российской Федерации; </w:t>
      </w:r>
      <w:r w:rsidR="00F159B6" w:rsidRPr="00FB467D">
        <w:rPr>
          <w:bCs/>
          <w:lang w:eastAsia="ru-RU"/>
        </w:rPr>
        <w:t xml:space="preserve">Федеральные </w:t>
      </w:r>
      <w:r w:rsidRPr="00FB467D">
        <w:rPr>
          <w:bCs/>
          <w:lang w:eastAsia="ru-RU"/>
        </w:rPr>
        <w:t>законы, указы</w:t>
      </w:r>
      <w:r w:rsidR="00F159B6" w:rsidRPr="00FB467D">
        <w:rPr>
          <w:bCs/>
          <w:lang w:eastAsia="ru-RU"/>
        </w:rPr>
        <w:t xml:space="preserve"> Президента РФ</w:t>
      </w:r>
      <w:r w:rsidRPr="00FB467D">
        <w:rPr>
          <w:bCs/>
          <w:lang w:eastAsia="ru-RU"/>
        </w:rPr>
        <w:t>, постановления</w:t>
      </w:r>
      <w:r w:rsidR="00F159B6" w:rsidRPr="00FB467D">
        <w:rPr>
          <w:bCs/>
          <w:lang w:eastAsia="ru-RU"/>
        </w:rPr>
        <w:t xml:space="preserve"> Правительства РФ,</w:t>
      </w:r>
      <w:r w:rsidRPr="00FB467D">
        <w:rPr>
          <w:bCs/>
          <w:lang w:eastAsia="ru-RU"/>
        </w:rPr>
        <w:t xml:space="preserve"> </w:t>
      </w:r>
      <w:r w:rsidR="00F159B6" w:rsidRPr="00FB467D">
        <w:rPr>
          <w:bCs/>
          <w:lang w:eastAsia="ru-RU"/>
        </w:rPr>
        <w:t>нормативные правовые акты федеральных органов исполнительной власти,</w:t>
      </w:r>
      <w:r w:rsidRPr="00FB467D">
        <w:rPr>
          <w:bCs/>
          <w:lang w:eastAsia="ru-RU"/>
        </w:rPr>
        <w:t xml:space="preserve"> </w:t>
      </w:r>
      <w:r w:rsidR="00F159B6" w:rsidRPr="00FB467D">
        <w:rPr>
          <w:bCs/>
          <w:lang w:eastAsia="ru-RU"/>
        </w:rPr>
        <w:t xml:space="preserve">законодательных и исполнительных органов </w:t>
      </w:r>
      <w:r w:rsidRPr="00FB467D">
        <w:rPr>
          <w:bCs/>
          <w:lang w:eastAsia="ru-RU"/>
        </w:rPr>
        <w:t xml:space="preserve">государственной власти </w:t>
      </w:r>
      <w:r w:rsidR="00F159B6" w:rsidRPr="00FB467D">
        <w:rPr>
          <w:bCs/>
          <w:lang w:eastAsia="ru-RU"/>
        </w:rPr>
        <w:t xml:space="preserve">субъектов </w:t>
      </w:r>
      <w:r w:rsidRPr="00FB467D">
        <w:rPr>
          <w:bCs/>
          <w:lang w:eastAsia="ru-RU"/>
        </w:rPr>
        <w:t>Российской Федерации</w:t>
      </w:r>
      <w:r w:rsidR="00F159B6" w:rsidRPr="00FB467D">
        <w:rPr>
          <w:bCs/>
          <w:lang w:eastAsia="ru-RU"/>
        </w:rPr>
        <w:t xml:space="preserve"> и органов муниципальных местного самоуправления</w:t>
      </w:r>
      <w:r w:rsidR="008336DB" w:rsidRPr="00FB467D">
        <w:rPr>
          <w:bCs/>
          <w:lang w:eastAsia="ru-RU"/>
        </w:rPr>
        <w:t>, акты судебных органов</w:t>
      </w:r>
      <w:r w:rsidR="002457ED">
        <w:rPr>
          <w:bCs/>
          <w:lang w:eastAsia="ru-RU"/>
        </w:rPr>
        <w:t>;</w:t>
      </w:r>
      <w:r w:rsidR="008336DB" w:rsidRPr="00FB467D">
        <w:rPr>
          <w:bCs/>
          <w:lang w:eastAsia="ru-RU"/>
        </w:rPr>
        <w:t xml:space="preserve"> </w:t>
      </w:r>
    </w:p>
    <w:p w:rsidR="002F200C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у</w:t>
      </w:r>
      <w:r w:rsidRPr="00FB467D">
        <w:rPr>
          <w:bCs/>
          <w:lang w:eastAsia="ru-RU"/>
        </w:rPr>
        <w:t>чебная и научная литература: учебники и учебные пособия; монографии; сборники статей</w:t>
      </w:r>
      <w:r w:rsidR="002457ED">
        <w:rPr>
          <w:bCs/>
          <w:lang w:eastAsia="ru-RU"/>
        </w:rPr>
        <w:t>;</w:t>
      </w:r>
    </w:p>
    <w:p w:rsidR="001E2CBD" w:rsidRPr="00FB467D" w:rsidRDefault="008336DB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п</w:t>
      </w:r>
      <w:r w:rsidRPr="00FB467D">
        <w:rPr>
          <w:bCs/>
          <w:lang w:eastAsia="ru-RU"/>
        </w:rPr>
        <w:t>ериодические издания</w:t>
      </w:r>
      <w:r w:rsidR="002457ED">
        <w:rPr>
          <w:bCs/>
          <w:lang w:eastAsia="ru-RU"/>
        </w:rPr>
        <w:t>;</w:t>
      </w:r>
    </w:p>
    <w:p w:rsidR="001E2CBD" w:rsidRPr="00FB467D" w:rsidRDefault="001E2CBD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FB467D">
        <w:rPr>
          <w:bCs/>
          <w:lang w:eastAsia="ru-RU"/>
        </w:rPr>
        <w:t xml:space="preserve">- </w:t>
      </w:r>
      <w:r w:rsidR="002457ED">
        <w:rPr>
          <w:bCs/>
          <w:lang w:eastAsia="ru-RU"/>
        </w:rPr>
        <w:t>и</w:t>
      </w:r>
      <w:r w:rsidRPr="00FB467D">
        <w:rPr>
          <w:bCs/>
          <w:lang w:eastAsia="ru-RU"/>
        </w:rPr>
        <w:t>нтернет-документы</w:t>
      </w:r>
      <w:r w:rsidR="008336DB" w:rsidRPr="00FB467D">
        <w:rPr>
          <w:bCs/>
          <w:lang w:eastAsia="ru-RU"/>
        </w:rPr>
        <w:t>.</w:t>
      </w:r>
    </w:p>
    <w:p w:rsidR="00A179FB" w:rsidRDefault="002F200C" w:rsidP="00350C1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FB467D">
        <w:rPr>
          <w:bCs/>
          <w:lang w:eastAsia="ru-RU"/>
        </w:rPr>
        <w:t xml:space="preserve">Общее количество источников должно быть не менее </w:t>
      </w:r>
      <w:r w:rsidR="008817C5" w:rsidRPr="008817C5">
        <w:rPr>
          <w:b/>
          <w:bCs/>
          <w:lang w:eastAsia="ru-RU"/>
        </w:rPr>
        <w:t>25</w:t>
      </w:r>
      <w:r w:rsidRPr="008817C5">
        <w:rPr>
          <w:b/>
          <w:bCs/>
          <w:lang w:eastAsia="ru-RU"/>
        </w:rPr>
        <w:t>.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ПРИЛОЖЕНИЕ</w:t>
      </w:r>
    </w:p>
    <w:p w:rsidR="00A13F3D" w:rsidRPr="00A43CB4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Приложение располагают после списка источников. Его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>В приложение рекомендуется включать материалы, связанные с выполнением дипломной работы: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 </w:t>
      </w:r>
      <w:r>
        <w:sym w:font="Symbol" w:char="F02D"/>
      </w:r>
      <w:r>
        <w:t xml:space="preserve"> анкеты опросов;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протоколы наблюдений;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материалы тестов, бесед;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иллюстрации, рисунки;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таблицы, схемы;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sym w:font="Symbol" w:char="F02D"/>
      </w:r>
      <w:r>
        <w:t xml:space="preserve"> диаграммы и т.д. </w:t>
      </w:r>
    </w:p>
    <w:p w:rsidR="00A13F3D" w:rsidRDefault="00A13F3D" w:rsidP="00A13F3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>
        <w:t>Приложения обычно оформляются на отдельных листах, причем каждое из них должно иметь свой тематический заголовок и в правом верхнем углу надпись: Приложение 1, Приложение 2 и т.д.</w:t>
      </w:r>
    </w:p>
    <w:p w:rsidR="00A13F3D" w:rsidRPr="00350C16" w:rsidRDefault="00A13F3D" w:rsidP="00350C1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</w:p>
    <w:p w:rsidR="00A179FB" w:rsidRPr="00FB467D" w:rsidRDefault="00A179FB" w:rsidP="002F200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1E2CBD" w:rsidRDefault="00C6457A" w:rsidP="002B22E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  <w:bookmarkStart w:id="23" w:name="_Toc470025755"/>
      <w:r w:rsidRPr="00FB467D">
        <w:rPr>
          <w:b/>
          <w:bCs/>
          <w:iCs/>
          <w:lang w:eastAsia="ru-RU"/>
        </w:rPr>
        <w:t>2.</w:t>
      </w:r>
      <w:r w:rsidR="006808EF" w:rsidRPr="00FB467D">
        <w:rPr>
          <w:b/>
          <w:bCs/>
          <w:iCs/>
          <w:lang w:eastAsia="ru-RU"/>
        </w:rPr>
        <w:t>4</w:t>
      </w:r>
      <w:r w:rsidR="001E2CBD" w:rsidRPr="00FB467D">
        <w:rPr>
          <w:b/>
          <w:bCs/>
          <w:iCs/>
          <w:lang w:eastAsia="ru-RU"/>
        </w:rPr>
        <w:t>.</w:t>
      </w:r>
      <w:r w:rsidR="00856FBA" w:rsidRPr="00FB467D">
        <w:rPr>
          <w:b/>
          <w:bCs/>
          <w:iCs/>
          <w:lang w:eastAsia="ru-RU"/>
        </w:rPr>
        <w:t>4</w:t>
      </w:r>
      <w:r w:rsidR="001E2CBD" w:rsidRPr="00FB467D">
        <w:rPr>
          <w:b/>
          <w:bCs/>
          <w:iCs/>
          <w:lang w:eastAsia="ru-RU"/>
        </w:rPr>
        <w:t xml:space="preserve"> Порядок оформления и готовности к сдаче выпускной квалификационной работы</w:t>
      </w:r>
      <w:bookmarkEnd w:id="23"/>
    </w:p>
    <w:p w:rsidR="00EC6787" w:rsidRDefault="00EC6787" w:rsidP="002B22ED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lang w:eastAsia="ru-RU"/>
        </w:rPr>
      </w:pP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Работа оформляется в виде текста, подготовленного на персональном компьютере с помощью текстового редактора и отпечатанного на листах формата </w:t>
      </w:r>
      <w:proofErr w:type="gramStart"/>
      <w:r w:rsidRPr="00FB467D">
        <w:rPr>
          <w:bCs/>
          <w:iCs/>
          <w:lang w:eastAsia="ru-RU"/>
        </w:rPr>
        <w:t>А4</w:t>
      </w:r>
      <w:proofErr w:type="gramEnd"/>
      <w:r w:rsidRPr="00FB467D">
        <w:rPr>
          <w:bCs/>
          <w:iCs/>
          <w:lang w:eastAsia="ru-RU"/>
        </w:rPr>
        <w:t xml:space="preserve"> с одной стороны. Текст на листе должен иметь книжную ориентацию, альбомная ориентация допускается только для таблиц и схем приложений. </w:t>
      </w:r>
      <w:r w:rsidRPr="00FB467D">
        <w:rPr>
          <w:b/>
          <w:bCs/>
          <w:iCs/>
          <w:lang w:eastAsia="ru-RU"/>
        </w:rPr>
        <w:t>Текст следует печатать через 1,5 интервала (размер шрифта – 14), соблюдая следующие размеры полей: левое - 30 мм; правое - 1</w:t>
      </w:r>
      <w:r w:rsidR="009240C1" w:rsidRPr="00FB467D">
        <w:rPr>
          <w:b/>
          <w:bCs/>
          <w:iCs/>
          <w:lang w:eastAsia="ru-RU"/>
        </w:rPr>
        <w:t>5</w:t>
      </w:r>
      <w:r w:rsidRPr="00FB467D">
        <w:rPr>
          <w:b/>
          <w:bCs/>
          <w:iCs/>
          <w:lang w:eastAsia="ru-RU"/>
        </w:rPr>
        <w:t xml:space="preserve"> мм; верхнее - 20 мм; нижнее</w:t>
      </w:r>
      <w:r w:rsidR="009240C1" w:rsidRPr="00FB467D">
        <w:rPr>
          <w:b/>
          <w:bCs/>
          <w:iCs/>
          <w:lang w:eastAsia="ru-RU"/>
        </w:rPr>
        <w:t xml:space="preserve"> -</w:t>
      </w:r>
      <w:r w:rsidRPr="00FB467D">
        <w:rPr>
          <w:b/>
          <w:bCs/>
          <w:iCs/>
          <w:lang w:eastAsia="ru-RU"/>
        </w:rPr>
        <w:t xml:space="preserve"> 20 мм</w:t>
      </w:r>
      <w:r w:rsidRPr="00FB467D">
        <w:rPr>
          <w:bCs/>
          <w:iCs/>
          <w:lang w:eastAsia="ru-RU"/>
        </w:rPr>
        <w:t>.</w:t>
      </w:r>
    </w:p>
    <w:p w:rsidR="00780001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t xml:space="preserve">Все страницы выпускной квалификационной работы должны иметь сквозную нумерацию, начинающуюся с титульного листа. </w:t>
      </w:r>
    </w:p>
    <w:p w:rsidR="00780001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t xml:space="preserve">На титульном листе, оформляемом на основе установленного в Колледже образца, номер страницы «1» не ставят. </w:t>
      </w:r>
    </w:p>
    <w:p w:rsidR="00780001" w:rsidRDefault="00675E28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B467D">
        <w:rPr>
          <w:sz w:val="24"/>
          <w:szCs w:val="24"/>
        </w:rPr>
        <w:t>Нумерация проставляется</w:t>
      </w:r>
      <w:r w:rsidR="004C1C57" w:rsidRPr="00FB467D">
        <w:rPr>
          <w:sz w:val="24"/>
          <w:szCs w:val="24"/>
        </w:rPr>
        <w:t>,</w:t>
      </w:r>
      <w:r w:rsidRPr="00FB467D">
        <w:rPr>
          <w:sz w:val="24"/>
          <w:szCs w:val="24"/>
        </w:rPr>
        <w:t xml:space="preserve"> начиная с листа Содержание (номер страницы 4). </w:t>
      </w:r>
    </w:p>
    <w:p w:rsidR="00991620" w:rsidRPr="00FB467D" w:rsidRDefault="00991620" w:rsidP="000A6CB1">
      <w:pPr>
        <w:pStyle w:val="18"/>
        <w:tabs>
          <w:tab w:val="left" w:pos="1134"/>
          <w:tab w:val="left" w:pos="1276"/>
          <w:tab w:val="left" w:pos="1315"/>
        </w:tabs>
        <w:spacing w:after="0"/>
        <w:ind w:firstLine="709"/>
        <w:contextualSpacing/>
        <w:jc w:val="both"/>
        <w:rPr>
          <w:bCs/>
          <w:iCs/>
          <w:sz w:val="24"/>
          <w:szCs w:val="24"/>
          <w:lang w:eastAsia="ru-RU"/>
        </w:rPr>
      </w:pPr>
      <w:r w:rsidRPr="00FB467D">
        <w:rPr>
          <w:sz w:val="24"/>
          <w:szCs w:val="24"/>
          <w:lang w:eastAsia="ru-RU" w:bidi="ru-RU"/>
        </w:rPr>
        <w:t xml:space="preserve">Номер страницы проставляют </w:t>
      </w:r>
      <w:r w:rsidRPr="00FB467D">
        <w:rPr>
          <w:sz w:val="24"/>
          <w:szCs w:val="24"/>
        </w:rPr>
        <w:t xml:space="preserve">по центру нижнего поля </w:t>
      </w:r>
      <w:r w:rsidRPr="00FB467D">
        <w:rPr>
          <w:sz w:val="24"/>
          <w:szCs w:val="24"/>
          <w:lang w:eastAsia="ru-RU" w:bidi="ru-RU"/>
        </w:rPr>
        <w:t>листа, без точки.</w:t>
      </w: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Шрифт должен быть четким, черного цвета, средней жирности.</w:t>
      </w:r>
    </w:p>
    <w:p w:rsidR="00D85DF5" w:rsidRPr="00FB467D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>Допускаются сокращения русских слов и словосочетаний по ГОСТ 7.12, вольные сокращения слов не допускаются.</w:t>
      </w:r>
    </w:p>
    <w:p w:rsidR="00FA3646" w:rsidRPr="00FA3646" w:rsidRDefault="00FA3646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Наименование структурных элементов </w:t>
      </w:r>
      <w:r>
        <w:rPr>
          <w:bCs/>
          <w:iCs/>
          <w:lang w:eastAsia="ru-RU"/>
        </w:rPr>
        <w:t>ВК</w:t>
      </w:r>
      <w:r w:rsidRPr="00FA3646">
        <w:rPr>
          <w:bCs/>
          <w:iCs/>
          <w:lang w:eastAsia="ru-RU"/>
        </w:rPr>
        <w:t xml:space="preserve">Р («СОДЕРЖАНИЕ», «ВВЕДЕНИЕ», «СПИСОК </w:t>
      </w:r>
      <w:r w:rsidRPr="00FA3646">
        <w:rPr>
          <w:bCs/>
          <w:iCs/>
          <w:lang w:eastAsia="ru-RU"/>
        </w:rPr>
        <w:tab/>
        <w:t xml:space="preserve">ИСПОЛЬЗОВАННЫХ ИСТОЧНИКОВ», «ЗАКЛЮЧЕНИЕ») и заголовки разделов (глав) основной части следует располагать с абзацного отступа с выравнивание по центру строки без точки в конце и печатать прописными буквами жирным шрифтом, не подчеркивая. </w:t>
      </w:r>
    </w:p>
    <w:p w:rsidR="00FA3646" w:rsidRPr="00FA3646" w:rsidRDefault="00FA3646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Заголовки параграфов следует начинать с абзацного отступа и печатать строчными буквами с первой прописной жирным шрифтом, не подчеркивая, без точки в конце. Если заголовок включает несколько предложений, то их разделяют точками. Переносы слов в заголовках не допускаются. </w:t>
      </w:r>
    </w:p>
    <w:p w:rsidR="00FA3646" w:rsidRPr="00FA3646" w:rsidRDefault="00FA3646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Каждый раздел (глава) текста </w:t>
      </w:r>
      <w:r>
        <w:rPr>
          <w:bCs/>
          <w:iCs/>
          <w:lang w:eastAsia="ru-RU"/>
        </w:rPr>
        <w:t>ВК</w:t>
      </w:r>
      <w:r w:rsidRPr="00FA3646">
        <w:rPr>
          <w:bCs/>
          <w:iCs/>
          <w:lang w:eastAsia="ru-RU"/>
        </w:rPr>
        <w:t>Р начинается с новой страницы. Заголовки выделяются жирным шрифтом, размер 14.</w:t>
      </w:r>
    </w:p>
    <w:p w:rsidR="00FA3646" w:rsidRPr="00FA3646" w:rsidRDefault="00E2171C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Разделы</w:t>
      </w:r>
      <w:r w:rsidR="00FA3646" w:rsidRPr="00FA3646">
        <w:rPr>
          <w:bCs/>
          <w:iCs/>
          <w:lang w:eastAsia="ru-RU"/>
        </w:rPr>
        <w:t xml:space="preserve"> должны иметь порядковую нумерацию в пределах основной части </w:t>
      </w:r>
      <w:r w:rsidR="00FA3646">
        <w:rPr>
          <w:bCs/>
          <w:iCs/>
          <w:lang w:eastAsia="ru-RU"/>
        </w:rPr>
        <w:t>ВК</w:t>
      </w:r>
      <w:r w:rsidR="00FA3646" w:rsidRPr="00FA3646">
        <w:rPr>
          <w:bCs/>
          <w:iCs/>
          <w:lang w:eastAsia="ru-RU"/>
        </w:rPr>
        <w:t>Р и обозначаться арабскими цифрами с точкой, например, 1., 2., и т. д. Внутри каждо</w:t>
      </w:r>
      <w:r>
        <w:rPr>
          <w:bCs/>
          <w:iCs/>
          <w:lang w:eastAsia="ru-RU"/>
        </w:rPr>
        <w:t xml:space="preserve">го раздела </w:t>
      </w:r>
      <w:r w:rsidR="00FA3646" w:rsidRPr="00FA3646">
        <w:rPr>
          <w:bCs/>
          <w:iCs/>
          <w:lang w:eastAsia="ru-RU"/>
        </w:rPr>
        <w:t xml:space="preserve">проставляются номера параграфов, которые должны состоять из номера </w:t>
      </w:r>
      <w:r>
        <w:rPr>
          <w:bCs/>
          <w:iCs/>
          <w:lang w:eastAsia="ru-RU"/>
        </w:rPr>
        <w:t>раздела</w:t>
      </w:r>
      <w:r w:rsidR="00FA3646" w:rsidRPr="00FA3646">
        <w:rPr>
          <w:bCs/>
          <w:iCs/>
          <w:lang w:eastAsia="ru-RU"/>
        </w:rPr>
        <w:t xml:space="preserve"> и порядкового номера самого параграфа, которые разделены точкой (например, 1.3.). В конце каждо</w:t>
      </w:r>
      <w:r>
        <w:rPr>
          <w:bCs/>
          <w:iCs/>
          <w:lang w:eastAsia="ru-RU"/>
        </w:rPr>
        <w:t>го раздела</w:t>
      </w:r>
      <w:r w:rsidR="00FA3646" w:rsidRPr="00FA3646">
        <w:rPr>
          <w:bCs/>
          <w:iCs/>
          <w:lang w:eastAsia="ru-RU"/>
        </w:rPr>
        <w:t xml:space="preserve"> должен быть вывод, например, «из вышесказанного следует, что…», «в заключении хочется отметить, что…», «таким образом, …».</w:t>
      </w:r>
    </w:p>
    <w:p w:rsidR="00FA3646" w:rsidRPr="00FA3646" w:rsidRDefault="00FA3646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Переносы слов в заголовках и по всему тексту </w:t>
      </w:r>
      <w:r>
        <w:rPr>
          <w:bCs/>
          <w:iCs/>
          <w:lang w:eastAsia="ru-RU"/>
        </w:rPr>
        <w:t>выпускной квалификационной работы</w:t>
      </w:r>
      <w:r w:rsidRPr="00FA3646">
        <w:rPr>
          <w:bCs/>
          <w:iCs/>
          <w:lang w:eastAsia="ru-RU"/>
        </w:rPr>
        <w:t xml:space="preserve"> не допускаются. </w:t>
      </w:r>
    </w:p>
    <w:p w:rsidR="00FA3646" w:rsidRPr="00FA3646" w:rsidRDefault="00FA3646" w:rsidP="00FA3646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Расстояние между названием </w:t>
      </w:r>
      <w:r w:rsidR="00E2171C">
        <w:rPr>
          <w:bCs/>
          <w:iCs/>
          <w:lang w:eastAsia="ru-RU"/>
        </w:rPr>
        <w:t>раздела</w:t>
      </w:r>
      <w:r w:rsidRPr="00FA3646">
        <w:rPr>
          <w:bCs/>
          <w:iCs/>
          <w:lang w:eastAsia="ru-RU"/>
        </w:rPr>
        <w:t xml:space="preserve"> и названием параграфа составляет одну строку (1 </w:t>
      </w:r>
      <w:proofErr w:type="spellStart"/>
      <w:r w:rsidRPr="00FA3646">
        <w:rPr>
          <w:bCs/>
          <w:iCs/>
          <w:lang w:eastAsia="ru-RU"/>
        </w:rPr>
        <w:t>Enter</w:t>
      </w:r>
      <w:proofErr w:type="spellEnd"/>
      <w:r w:rsidRPr="00FA3646">
        <w:rPr>
          <w:bCs/>
          <w:iCs/>
          <w:lang w:eastAsia="ru-RU"/>
        </w:rPr>
        <w:t xml:space="preserve">), между названием параграфа и текстом - также одну строку (1 </w:t>
      </w:r>
      <w:proofErr w:type="spellStart"/>
      <w:r w:rsidRPr="00FA3646">
        <w:rPr>
          <w:bCs/>
          <w:iCs/>
          <w:lang w:eastAsia="ru-RU"/>
        </w:rPr>
        <w:t>Enter</w:t>
      </w:r>
      <w:proofErr w:type="spellEnd"/>
      <w:r w:rsidRPr="00FA3646">
        <w:rPr>
          <w:bCs/>
          <w:iCs/>
          <w:lang w:eastAsia="ru-RU"/>
        </w:rPr>
        <w:t xml:space="preserve">). </w:t>
      </w:r>
    </w:p>
    <w:p w:rsidR="00E2171C" w:rsidRDefault="00FA3646" w:rsidP="00E2171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A3646">
        <w:rPr>
          <w:bCs/>
          <w:iCs/>
          <w:lang w:eastAsia="ru-RU"/>
        </w:rPr>
        <w:t xml:space="preserve">Параграфы внутри </w:t>
      </w:r>
      <w:r w:rsidR="00E2171C">
        <w:rPr>
          <w:bCs/>
          <w:iCs/>
          <w:lang w:eastAsia="ru-RU"/>
        </w:rPr>
        <w:t>раздела</w:t>
      </w:r>
      <w:r w:rsidRPr="00FA3646">
        <w:rPr>
          <w:bCs/>
          <w:iCs/>
          <w:lang w:eastAsia="ru-RU"/>
        </w:rPr>
        <w:t xml:space="preserve"> отделяются друг от друга одной строкой и продолжаются по тексту (не с нового листа). </w:t>
      </w:r>
      <w:r w:rsidR="00D85DF5" w:rsidRPr="00FB467D">
        <w:rPr>
          <w:bCs/>
          <w:iCs/>
          <w:lang w:eastAsia="ru-RU"/>
        </w:rPr>
        <w:t xml:space="preserve">Оформление заголовков представлено на рисунке </w:t>
      </w:r>
      <w:r w:rsidR="00D15512" w:rsidRPr="00FB467D">
        <w:rPr>
          <w:bCs/>
          <w:iCs/>
          <w:lang w:eastAsia="ru-RU"/>
        </w:rPr>
        <w:t>1</w:t>
      </w:r>
      <w:r w:rsidR="00D85DF5" w:rsidRPr="00FB467D">
        <w:rPr>
          <w:bCs/>
          <w:iCs/>
          <w:lang w:eastAsia="ru-RU"/>
        </w:rPr>
        <w:t>.</w:t>
      </w:r>
    </w:p>
    <w:p w:rsidR="00EC6787" w:rsidRDefault="00EC6787" w:rsidP="00E2171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F43D9F" w:rsidRPr="00EE63E0" w:rsidRDefault="00E2171C" w:rsidP="00F43D9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  <w:lang w:eastAsia="ru-RU"/>
        </w:rPr>
      </w:pPr>
      <w:r w:rsidRPr="00EE63E0">
        <w:rPr>
          <w:bCs/>
          <w:i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19049</wp:posOffset>
                </wp:positionV>
                <wp:extent cx="6112510" cy="3781425"/>
                <wp:effectExtent l="0" t="0" r="2159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2510" cy="3781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8C418" id="Прямоугольник 26" o:spid="_x0000_s1026" style="position:absolute;margin-left:-1.05pt;margin-top:1.5pt;width:481.3pt;height:2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" filled="f" strokecolor="windowText" strokeweight="2pt">
                <v:path arrowok="t"/>
              </v:rect>
            </w:pict>
          </mc:Fallback>
        </mc:AlternateContent>
      </w:r>
    </w:p>
    <w:p w:rsidR="00F43D9F" w:rsidRPr="00475F8D" w:rsidRDefault="00E2171C" w:rsidP="00F8126D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>
        <w:rPr>
          <w:b/>
          <w:bCs/>
          <w:iCs/>
          <w:sz w:val="22"/>
          <w:szCs w:val="22"/>
          <w:lang w:eastAsia="ru-RU"/>
        </w:rPr>
        <w:t xml:space="preserve">РАЗДЕЛ </w:t>
      </w:r>
      <w:r w:rsidR="00F43D9F" w:rsidRPr="00475F8D">
        <w:rPr>
          <w:b/>
          <w:bCs/>
          <w:iCs/>
          <w:sz w:val="22"/>
          <w:szCs w:val="22"/>
          <w:lang w:eastAsia="ru-RU"/>
        </w:rPr>
        <w:t xml:space="preserve">1 </w:t>
      </w:r>
      <w:r w:rsidR="00923852" w:rsidRPr="00475F8D">
        <w:rPr>
          <w:b/>
          <w:bCs/>
          <w:iCs/>
          <w:sz w:val="22"/>
          <w:szCs w:val="22"/>
          <w:lang w:eastAsia="ru-RU"/>
        </w:rPr>
        <w:t>ПИСЬМЕННАЯ ЭКЗАМЕНАЦИОННАЯ РАБОТА</w:t>
      </w:r>
      <w:r w:rsidR="00F43D9F" w:rsidRPr="00475F8D">
        <w:rPr>
          <w:b/>
          <w:bCs/>
          <w:iCs/>
          <w:sz w:val="22"/>
          <w:szCs w:val="22"/>
          <w:lang w:eastAsia="ru-RU"/>
        </w:rPr>
        <w:t xml:space="preserve"> </w:t>
      </w:r>
      <w:r w:rsidR="00F8126D">
        <w:rPr>
          <w:b/>
          <w:bCs/>
          <w:iCs/>
          <w:sz w:val="22"/>
          <w:szCs w:val="22"/>
          <w:lang w:eastAsia="ru-RU"/>
        </w:rPr>
        <w:t>(</w:t>
      </w:r>
      <w:r w:rsidR="00F43D9F" w:rsidRPr="00475F8D">
        <w:rPr>
          <w:bCs/>
          <w:iCs/>
          <w:sz w:val="22"/>
          <w:szCs w:val="22"/>
          <w:lang w:eastAsia="ru-RU"/>
        </w:rPr>
        <w:t>начинают с нового листа)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475F8D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475F8D">
        <w:rPr>
          <w:b/>
          <w:bCs/>
          <w:iCs/>
          <w:sz w:val="22"/>
          <w:szCs w:val="22"/>
          <w:lang w:eastAsia="ru-RU"/>
        </w:rPr>
        <w:t>1.1 Подзаголовок</w:t>
      </w:r>
      <w:r w:rsidR="009F0BA5" w:rsidRPr="00475F8D">
        <w:rPr>
          <w:b/>
          <w:bCs/>
          <w:iCs/>
          <w:sz w:val="22"/>
          <w:szCs w:val="22"/>
          <w:lang w:eastAsia="ru-RU"/>
        </w:rPr>
        <w:t xml:space="preserve"> 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475F8D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475F8D" w:rsidRDefault="00F43D9F" w:rsidP="000D0042">
      <w:pPr>
        <w:suppressAutoHyphens w:val="0"/>
        <w:autoSpaceDE w:val="0"/>
        <w:autoSpaceDN w:val="0"/>
        <w:adjustRightInd w:val="0"/>
        <w:ind w:left="113" w:right="113" w:firstLine="709"/>
        <w:jc w:val="both"/>
        <w:rPr>
          <w:bCs/>
          <w:iCs/>
          <w:sz w:val="22"/>
          <w:szCs w:val="22"/>
          <w:lang w:eastAsia="ru-RU"/>
        </w:rPr>
      </w:pPr>
      <w:r w:rsidRPr="00475F8D">
        <w:rPr>
          <w:bCs/>
          <w:iCs/>
          <w:sz w:val="22"/>
          <w:szCs w:val="22"/>
          <w:lang w:eastAsia="ru-RU"/>
        </w:rPr>
        <w:t xml:space="preserve">Текст выпускной квалификационной работы набирается через 1,5 межстрочных интервала шрифтом </w:t>
      </w:r>
      <w:proofErr w:type="spellStart"/>
      <w:r w:rsidRPr="00475F8D">
        <w:rPr>
          <w:bCs/>
          <w:iCs/>
          <w:sz w:val="22"/>
          <w:szCs w:val="22"/>
          <w:lang w:eastAsia="ru-RU"/>
        </w:rPr>
        <w:t>Times</w:t>
      </w:r>
      <w:proofErr w:type="spellEnd"/>
      <w:r w:rsidRPr="00475F8D">
        <w:rPr>
          <w:bCs/>
          <w:iCs/>
          <w:sz w:val="22"/>
          <w:szCs w:val="22"/>
          <w:lang w:eastAsia="ru-RU"/>
        </w:rPr>
        <w:t xml:space="preserve"> </w:t>
      </w:r>
      <w:proofErr w:type="spellStart"/>
      <w:r w:rsidRPr="00475F8D">
        <w:rPr>
          <w:bCs/>
          <w:iCs/>
          <w:sz w:val="22"/>
          <w:szCs w:val="22"/>
          <w:lang w:eastAsia="ru-RU"/>
        </w:rPr>
        <w:t>New</w:t>
      </w:r>
      <w:proofErr w:type="spellEnd"/>
      <w:r w:rsidRPr="00475F8D">
        <w:rPr>
          <w:bCs/>
          <w:iCs/>
          <w:sz w:val="22"/>
          <w:szCs w:val="22"/>
          <w:lang w:eastAsia="ru-RU"/>
        </w:rPr>
        <w:t xml:space="preserve"> </w:t>
      </w:r>
      <w:proofErr w:type="spellStart"/>
      <w:r w:rsidRPr="00475F8D">
        <w:rPr>
          <w:bCs/>
          <w:iCs/>
          <w:sz w:val="22"/>
          <w:szCs w:val="22"/>
          <w:lang w:eastAsia="ru-RU"/>
        </w:rPr>
        <w:t>Roman</w:t>
      </w:r>
      <w:proofErr w:type="spellEnd"/>
      <w:r w:rsidRPr="00475F8D">
        <w:rPr>
          <w:bCs/>
          <w:iCs/>
          <w:sz w:val="22"/>
          <w:szCs w:val="22"/>
          <w:lang w:eastAsia="ru-RU"/>
        </w:rPr>
        <w:t xml:space="preserve">, размером (кеглем) 14 </w:t>
      </w:r>
      <w:proofErr w:type="spellStart"/>
      <w:r w:rsidRPr="00475F8D">
        <w:rPr>
          <w:bCs/>
          <w:iCs/>
          <w:sz w:val="22"/>
          <w:szCs w:val="22"/>
          <w:lang w:eastAsia="ru-RU"/>
        </w:rPr>
        <w:t>пт</w:t>
      </w:r>
      <w:proofErr w:type="spellEnd"/>
      <w:r w:rsidRPr="00475F8D">
        <w:rPr>
          <w:bCs/>
          <w:iCs/>
          <w:sz w:val="22"/>
          <w:szCs w:val="22"/>
          <w:lang w:eastAsia="ru-RU"/>
        </w:rPr>
        <w:t>, строчными буквами, без выделения, с выравниванием по ширине страницы.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475F8D">
        <w:rPr>
          <w:b/>
          <w:bCs/>
          <w:iCs/>
          <w:sz w:val="22"/>
          <w:szCs w:val="22"/>
          <w:lang w:eastAsia="ru-RU"/>
        </w:rPr>
        <w:t>1.2 Подзаголовок</w:t>
      </w:r>
      <w:r w:rsidR="009F0BA5" w:rsidRPr="00475F8D">
        <w:rPr>
          <w:b/>
          <w:bCs/>
          <w:iCs/>
          <w:sz w:val="22"/>
          <w:szCs w:val="22"/>
          <w:lang w:eastAsia="ru-RU"/>
        </w:rPr>
        <w:t xml:space="preserve"> 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475F8D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475F8D">
        <w:rPr>
          <w:b/>
          <w:bCs/>
          <w:iCs/>
          <w:sz w:val="22"/>
          <w:szCs w:val="22"/>
          <w:lang w:eastAsia="ru-RU"/>
        </w:rPr>
        <w:t>1.3 Подзаголовок</w:t>
      </w:r>
      <w:r w:rsidR="009F0BA5" w:rsidRPr="00475F8D">
        <w:rPr>
          <w:b/>
          <w:bCs/>
          <w:iCs/>
          <w:sz w:val="22"/>
          <w:szCs w:val="22"/>
          <w:lang w:eastAsia="ru-RU"/>
        </w:rPr>
        <w:t xml:space="preserve"> </w:t>
      </w:r>
      <w:r w:rsidR="009F0BA5" w:rsidRPr="00475F8D">
        <w:rPr>
          <w:iCs/>
          <w:sz w:val="22"/>
          <w:szCs w:val="22"/>
          <w:lang w:eastAsia="ru-RU"/>
        </w:rPr>
        <w:t>(при необходимости)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475F8D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475F8D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</w:p>
    <w:p w:rsidR="00F43D9F" w:rsidRPr="00EE63E0" w:rsidRDefault="00E2171C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>
        <w:rPr>
          <w:b/>
          <w:bCs/>
          <w:iCs/>
          <w:sz w:val="22"/>
          <w:szCs w:val="22"/>
          <w:lang w:eastAsia="ru-RU"/>
        </w:rPr>
        <w:t xml:space="preserve">РАЗДЕЛ </w:t>
      </w:r>
      <w:r w:rsidR="00F43D9F" w:rsidRPr="00475F8D">
        <w:rPr>
          <w:b/>
          <w:bCs/>
          <w:iCs/>
          <w:sz w:val="22"/>
          <w:szCs w:val="22"/>
          <w:lang w:eastAsia="ru-RU"/>
        </w:rPr>
        <w:t xml:space="preserve">2 </w:t>
      </w:r>
      <w:r w:rsidR="00923852" w:rsidRPr="00475F8D">
        <w:rPr>
          <w:b/>
        </w:rPr>
        <w:t>ВЫПУСКНАЯ ПРАКТИЧЕСКАЯ КВАЛИФИКАЦИОННАЯ РАБОТА</w:t>
      </w:r>
      <w:r w:rsidR="00F43D9F" w:rsidRPr="00EE63E0">
        <w:rPr>
          <w:b/>
          <w:bCs/>
          <w:iCs/>
          <w:sz w:val="22"/>
          <w:szCs w:val="22"/>
          <w:lang w:eastAsia="ru-RU"/>
        </w:rPr>
        <w:t xml:space="preserve"> </w:t>
      </w:r>
      <w:r w:rsidR="00F43D9F" w:rsidRPr="00EE63E0">
        <w:rPr>
          <w:bCs/>
          <w:iCs/>
          <w:sz w:val="22"/>
          <w:szCs w:val="22"/>
          <w:lang w:eastAsia="ru-RU"/>
        </w:rPr>
        <w:t>(начинают с нового листа)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2.1 Подзаголовок</w:t>
      </w:r>
      <w:r w:rsidR="009F0BA5">
        <w:rPr>
          <w:b/>
          <w:bCs/>
          <w:iCs/>
          <w:sz w:val="22"/>
          <w:szCs w:val="22"/>
          <w:lang w:eastAsia="ru-RU"/>
        </w:rPr>
        <w:t xml:space="preserve"> 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2.2 Подзаголовок</w:t>
      </w:r>
      <w:r w:rsidR="009F0BA5">
        <w:rPr>
          <w:b/>
          <w:bCs/>
          <w:iCs/>
          <w:sz w:val="22"/>
          <w:szCs w:val="22"/>
          <w:lang w:eastAsia="ru-RU"/>
        </w:rPr>
        <w:t xml:space="preserve"> 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2"/>
          <w:szCs w:val="22"/>
          <w:lang w:eastAsia="ru-RU"/>
        </w:rPr>
      </w:pPr>
      <w:r w:rsidRPr="00EE63E0">
        <w:rPr>
          <w:b/>
          <w:bCs/>
          <w:iCs/>
          <w:sz w:val="22"/>
          <w:szCs w:val="22"/>
          <w:lang w:eastAsia="ru-RU"/>
        </w:rPr>
        <w:t>2.3 Подзаголовок</w:t>
      </w:r>
      <w:r w:rsidR="009F0BA5">
        <w:rPr>
          <w:b/>
          <w:bCs/>
          <w:iCs/>
          <w:sz w:val="22"/>
          <w:szCs w:val="22"/>
          <w:lang w:eastAsia="ru-RU"/>
        </w:rPr>
        <w:t xml:space="preserve"> </w:t>
      </w:r>
      <w:r w:rsidR="009F0BA5" w:rsidRPr="009F0BA5">
        <w:rPr>
          <w:iCs/>
          <w:sz w:val="22"/>
          <w:szCs w:val="22"/>
          <w:lang w:eastAsia="ru-RU"/>
        </w:rPr>
        <w:t>(при необходимости)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  <w:lang w:eastAsia="ru-RU"/>
        </w:rPr>
      </w:pPr>
      <w:r w:rsidRPr="00EE63E0">
        <w:rPr>
          <w:bCs/>
          <w:i/>
          <w:iCs/>
          <w:sz w:val="22"/>
          <w:szCs w:val="22"/>
          <w:lang w:eastAsia="ru-RU"/>
        </w:rPr>
        <w:t>отступ на одну строчку</w:t>
      </w:r>
    </w:p>
    <w:p w:rsidR="00F43D9F" w:rsidRPr="00EE63E0" w:rsidRDefault="00F43D9F" w:rsidP="00F43D9F">
      <w:pPr>
        <w:suppressAutoHyphens w:val="0"/>
        <w:autoSpaceDE w:val="0"/>
        <w:autoSpaceDN w:val="0"/>
        <w:adjustRightInd w:val="0"/>
        <w:ind w:firstLine="540"/>
        <w:jc w:val="center"/>
        <w:rPr>
          <w:bCs/>
          <w:i/>
          <w:iCs/>
          <w:sz w:val="22"/>
          <w:szCs w:val="22"/>
          <w:lang w:eastAsia="ru-RU"/>
        </w:rPr>
      </w:pPr>
    </w:p>
    <w:p w:rsidR="00F43D9F" w:rsidRPr="00780001" w:rsidRDefault="00F43D9F" w:rsidP="00EC6787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>Рисунок 1 - Образец оформления заголовков и подзаголовков в выпускной квалификационной работе</w:t>
      </w:r>
    </w:p>
    <w:p w:rsidR="00F43D9F" w:rsidRPr="00780001" w:rsidRDefault="00F43D9F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A179FB" w:rsidRPr="00FB467D" w:rsidRDefault="00A179FB" w:rsidP="00A179F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Расстояние между названием </w:t>
      </w:r>
      <w:r>
        <w:rPr>
          <w:bCs/>
          <w:iCs/>
          <w:lang w:eastAsia="ru-RU"/>
        </w:rPr>
        <w:t>раздела</w:t>
      </w:r>
      <w:r w:rsidRPr="00FB467D">
        <w:rPr>
          <w:bCs/>
          <w:iCs/>
          <w:lang w:eastAsia="ru-RU"/>
        </w:rPr>
        <w:t xml:space="preserve"> и названием параграфа составляет </w:t>
      </w:r>
      <w:r w:rsidRPr="00FB467D">
        <w:rPr>
          <w:bCs/>
          <w:i/>
          <w:iCs/>
          <w:lang w:eastAsia="ru-RU"/>
        </w:rPr>
        <w:t xml:space="preserve">одну строку (1 </w:t>
      </w:r>
      <w:proofErr w:type="spellStart"/>
      <w:r w:rsidRPr="00FB467D">
        <w:rPr>
          <w:bCs/>
          <w:i/>
          <w:iCs/>
          <w:lang w:eastAsia="ru-RU"/>
        </w:rPr>
        <w:t>Enter</w:t>
      </w:r>
      <w:proofErr w:type="spellEnd"/>
      <w:r w:rsidRPr="00FB467D">
        <w:rPr>
          <w:bCs/>
          <w:i/>
          <w:iCs/>
          <w:lang w:eastAsia="ru-RU"/>
        </w:rPr>
        <w:t>)</w:t>
      </w:r>
      <w:r w:rsidRPr="00FB467D">
        <w:rPr>
          <w:bCs/>
          <w:iCs/>
          <w:lang w:eastAsia="ru-RU"/>
        </w:rPr>
        <w:t xml:space="preserve">, между названием параграфа и текстом - также </w:t>
      </w:r>
      <w:r w:rsidRPr="00FB467D">
        <w:rPr>
          <w:bCs/>
          <w:i/>
          <w:iCs/>
          <w:lang w:eastAsia="ru-RU"/>
        </w:rPr>
        <w:t xml:space="preserve">одну строку (1 </w:t>
      </w:r>
      <w:proofErr w:type="spellStart"/>
      <w:r w:rsidRPr="00FB467D">
        <w:rPr>
          <w:bCs/>
          <w:i/>
          <w:iCs/>
          <w:lang w:eastAsia="ru-RU"/>
        </w:rPr>
        <w:t>Enter</w:t>
      </w:r>
      <w:proofErr w:type="spellEnd"/>
      <w:r w:rsidRPr="00FB467D">
        <w:rPr>
          <w:bCs/>
          <w:i/>
          <w:iCs/>
          <w:lang w:eastAsia="ru-RU"/>
        </w:rPr>
        <w:t>)</w:t>
      </w:r>
      <w:r w:rsidRPr="00FB467D">
        <w:rPr>
          <w:bCs/>
          <w:iCs/>
          <w:lang w:eastAsia="ru-RU"/>
        </w:rPr>
        <w:t xml:space="preserve">. </w:t>
      </w:r>
    </w:p>
    <w:p w:rsidR="00A179FB" w:rsidRPr="00FB467D" w:rsidRDefault="00A179FB" w:rsidP="00A179F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iCs/>
          <w:lang w:eastAsia="ru-RU"/>
        </w:rPr>
      </w:pPr>
      <w:r w:rsidRPr="00FB467D">
        <w:rPr>
          <w:bCs/>
          <w:iCs/>
          <w:lang w:eastAsia="ru-RU"/>
        </w:rPr>
        <w:t xml:space="preserve">Параграфы внутри главы отделяются друг от друга одной строкой и продолжаются по тексту </w:t>
      </w:r>
      <w:r w:rsidRPr="00FB467D">
        <w:rPr>
          <w:b/>
          <w:bCs/>
          <w:iCs/>
          <w:lang w:eastAsia="ru-RU"/>
        </w:rPr>
        <w:t xml:space="preserve">(не с нового листа). </w:t>
      </w:r>
    </w:p>
    <w:p w:rsidR="008336DB" w:rsidRDefault="006269C3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Разделы</w:t>
      </w:r>
      <w:r w:rsidR="00D85DF5" w:rsidRPr="00780001">
        <w:rPr>
          <w:bCs/>
          <w:iCs/>
          <w:lang w:eastAsia="ru-RU"/>
        </w:rPr>
        <w:t xml:space="preserve"> и параграфы следует нумеровать арабскими цифрами. При этом </w:t>
      </w:r>
      <w:r w:rsidR="002118ED">
        <w:rPr>
          <w:bCs/>
          <w:iCs/>
          <w:lang w:eastAsia="ru-RU"/>
        </w:rPr>
        <w:t xml:space="preserve">раздел </w:t>
      </w:r>
      <w:r w:rsidR="00D85DF5" w:rsidRPr="00780001">
        <w:rPr>
          <w:bCs/>
          <w:iCs/>
          <w:lang w:eastAsia="ru-RU"/>
        </w:rPr>
        <w:t xml:space="preserve">нумеруется одной цифрой </w:t>
      </w:r>
      <w:r w:rsidR="00E64D9A">
        <w:rPr>
          <w:bCs/>
          <w:iCs/>
          <w:lang w:eastAsia="ru-RU"/>
        </w:rPr>
        <w:t>без</w:t>
      </w:r>
      <w:r w:rsidR="00D85DF5" w:rsidRPr="00780001">
        <w:rPr>
          <w:bCs/>
          <w:iCs/>
          <w:lang w:eastAsia="ru-RU"/>
        </w:rPr>
        <w:t xml:space="preserve"> точк</w:t>
      </w:r>
      <w:r w:rsidR="00E64D9A">
        <w:rPr>
          <w:bCs/>
          <w:iCs/>
          <w:lang w:eastAsia="ru-RU"/>
        </w:rPr>
        <w:t>и</w:t>
      </w:r>
      <w:r w:rsidR="00D85DF5" w:rsidRPr="00780001">
        <w:rPr>
          <w:bCs/>
          <w:iCs/>
          <w:lang w:eastAsia="ru-RU"/>
        </w:rPr>
        <w:t xml:space="preserve">, например: </w:t>
      </w:r>
    </w:p>
    <w:p w:rsidR="00E64D9A" w:rsidRPr="00780001" w:rsidRDefault="00E64D9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</w:p>
    <w:p w:rsidR="00D85DF5" w:rsidRPr="002100D6" w:rsidRDefault="00E2171C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 xml:space="preserve">РАЗДЕЛ </w:t>
      </w:r>
      <w:r w:rsidR="008336DB" w:rsidRPr="002100D6">
        <w:rPr>
          <w:b/>
          <w:bCs/>
          <w:iCs/>
          <w:lang w:eastAsia="ru-RU"/>
        </w:rPr>
        <w:t xml:space="preserve">1 </w:t>
      </w:r>
      <w:r w:rsidR="002118ED" w:rsidRPr="002100D6">
        <w:rPr>
          <w:b/>
          <w:bCs/>
          <w:iCs/>
          <w:lang w:eastAsia="ru-RU"/>
        </w:rPr>
        <w:t>ПИСЬМЕННАЯ ЭКЗАМЕНАЦИОННАЯ РАБОТА</w:t>
      </w:r>
    </w:p>
    <w:p w:rsidR="00E64D9A" w:rsidRPr="00780001" w:rsidRDefault="00E64D9A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iCs/>
          <w:lang w:eastAsia="ru-RU"/>
        </w:rPr>
      </w:pPr>
    </w:p>
    <w:p w:rsidR="00E64D9A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 xml:space="preserve">Параграфы должны иметь порядковую нумерацию в пределах каждой главы и нумероваться двумя </w:t>
      </w:r>
      <w:r w:rsidR="002100D6" w:rsidRPr="00780001">
        <w:rPr>
          <w:bCs/>
          <w:iCs/>
          <w:lang w:eastAsia="ru-RU"/>
        </w:rPr>
        <w:t>цифрами,</w:t>
      </w:r>
      <w:r w:rsidRPr="00780001">
        <w:rPr>
          <w:bCs/>
          <w:iCs/>
          <w:lang w:eastAsia="ru-RU"/>
        </w:rPr>
        <w:t xml:space="preserve"> </w:t>
      </w:r>
      <w:r w:rsidR="00194C32">
        <w:rPr>
          <w:bCs/>
          <w:iCs/>
          <w:lang w:eastAsia="ru-RU"/>
        </w:rPr>
        <w:t>разделенными</w:t>
      </w:r>
      <w:r w:rsidRPr="00780001">
        <w:rPr>
          <w:bCs/>
          <w:iCs/>
          <w:lang w:eastAsia="ru-RU"/>
        </w:rPr>
        <w:t xml:space="preserve"> точкой, где первая цифра</w:t>
      </w:r>
      <w:r w:rsidR="00EE4ABE" w:rsidRPr="00780001">
        <w:rPr>
          <w:bCs/>
          <w:iCs/>
          <w:lang w:eastAsia="ru-RU"/>
        </w:rPr>
        <w:t xml:space="preserve"> </w:t>
      </w:r>
      <w:r w:rsidRPr="00780001">
        <w:rPr>
          <w:bCs/>
          <w:iCs/>
          <w:lang w:eastAsia="ru-RU"/>
        </w:rPr>
        <w:t xml:space="preserve">- номер </w:t>
      </w:r>
      <w:r w:rsidR="00194C32">
        <w:rPr>
          <w:bCs/>
          <w:iCs/>
          <w:lang w:eastAsia="ru-RU"/>
        </w:rPr>
        <w:t>раздела</w:t>
      </w:r>
      <w:r w:rsidRPr="00780001">
        <w:rPr>
          <w:bCs/>
          <w:iCs/>
          <w:lang w:eastAsia="ru-RU"/>
        </w:rPr>
        <w:t>, вторая</w:t>
      </w:r>
      <w:r w:rsidR="00EE4ABE" w:rsidRPr="00780001">
        <w:rPr>
          <w:bCs/>
          <w:iCs/>
          <w:lang w:eastAsia="ru-RU"/>
        </w:rPr>
        <w:t xml:space="preserve"> </w:t>
      </w:r>
      <w:r w:rsidRPr="00780001">
        <w:rPr>
          <w:bCs/>
          <w:iCs/>
          <w:lang w:eastAsia="ru-RU"/>
        </w:rPr>
        <w:t>- параграфа, например:</w:t>
      </w:r>
    </w:p>
    <w:p w:rsidR="008336DB" w:rsidRPr="00780001" w:rsidRDefault="00D85DF5" w:rsidP="000A6CB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lang w:eastAsia="ru-RU"/>
        </w:rPr>
      </w:pPr>
      <w:r w:rsidRPr="00780001">
        <w:rPr>
          <w:bCs/>
          <w:iCs/>
          <w:lang w:eastAsia="ru-RU"/>
        </w:rPr>
        <w:t xml:space="preserve"> </w:t>
      </w:r>
    </w:p>
    <w:p w:rsidR="00D85DF5" w:rsidRPr="00780001" w:rsidRDefault="00D85DF5" w:rsidP="00E13E62">
      <w:pPr>
        <w:numPr>
          <w:ilvl w:val="1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  <w:r w:rsidRPr="00780001">
        <w:rPr>
          <w:b/>
          <w:bCs/>
          <w:iCs/>
          <w:lang w:eastAsia="ru-RU"/>
        </w:rPr>
        <w:t>Роль основных средств организации в деятельности предприятия</w:t>
      </w:r>
    </w:p>
    <w:p w:rsidR="000A6CB1" w:rsidRDefault="000A6CB1" w:rsidP="000A6CB1">
      <w:pPr>
        <w:tabs>
          <w:tab w:val="left" w:pos="1134"/>
        </w:tabs>
        <w:suppressAutoHyphens w:val="0"/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</w:p>
    <w:p w:rsidR="008045FD" w:rsidRDefault="008045FD" w:rsidP="000A6CB1">
      <w:pPr>
        <w:tabs>
          <w:tab w:val="left" w:pos="1134"/>
        </w:tabs>
        <w:suppressAutoHyphens w:val="0"/>
        <w:autoSpaceDE w:val="0"/>
        <w:autoSpaceDN w:val="0"/>
        <w:adjustRightInd w:val="0"/>
        <w:jc w:val="center"/>
        <w:rPr>
          <w:b/>
          <w:bCs/>
          <w:iCs/>
          <w:lang w:eastAsia="ru-RU"/>
        </w:rPr>
      </w:pPr>
    </w:p>
    <w:p w:rsidR="000A6CB1" w:rsidRDefault="000A6CB1" w:rsidP="009821EB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bookmarkStart w:id="24" w:name="_Toc470025756"/>
      <w:r w:rsidRPr="00780001">
        <w:rPr>
          <w:b/>
          <w:bCs/>
          <w:iCs/>
          <w:lang w:eastAsia="ru-RU"/>
        </w:rPr>
        <w:t xml:space="preserve">2.4.5 Допуск к защите </w:t>
      </w:r>
      <w:r w:rsidRPr="00780001">
        <w:rPr>
          <w:b/>
          <w:lang w:eastAsia="ru-RU"/>
        </w:rPr>
        <w:t>выпускной квалификационной работы</w:t>
      </w:r>
      <w:bookmarkEnd w:id="24"/>
    </w:p>
    <w:p w:rsidR="00E64D9A" w:rsidRPr="009821EB" w:rsidRDefault="00E64D9A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  <w:lang w:eastAsia="ru-RU"/>
        </w:rPr>
      </w:pPr>
    </w:p>
    <w:p w:rsidR="000A6CB1" w:rsidRPr="00780001" w:rsidRDefault="000A6CB1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план.  </w:t>
      </w:r>
    </w:p>
    <w:p w:rsidR="000A6CB1" w:rsidRPr="00780001" w:rsidRDefault="000A6CB1" w:rsidP="000A6CB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C24869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По завершении обучающимся подготовки ВКР, окончательно оформленную (распечатанную, прошитую и т.п.) работу, руководитель проверяет, подписывает ее и вместе с заданием и своим письменным отзывом передает студенту.</w:t>
      </w:r>
      <w:r w:rsidRPr="00C24869">
        <w:rPr>
          <w:lang w:eastAsia="ru-RU"/>
        </w:rPr>
        <w:t xml:space="preserve"> </w:t>
      </w:r>
    </w:p>
    <w:p w:rsidR="00C24869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Для допуска к защите выпускной квалификационной работы обучающийся предоставляет заместителю директора по учебно</w:t>
      </w:r>
      <w:r>
        <w:rPr>
          <w:lang w:eastAsia="ru-RU"/>
        </w:rPr>
        <w:t>-методическо</w:t>
      </w:r>
      <w:r w:rsidRPr="00780001">
        <w:rPr>
          <w:lang w:eastAsia="ru-RU"/>
        </w:rPr>
        <w:t>й работе отзыв руководителя выпускной квалификационной работы</w:t>
      </w:r>
      <w:r>
        <w:rPr>
          <w:lang w:eastAsia="ru-RU"/>
        </w:rPr>
        <w:t xml:space="preserve"> </w:t>
      </w:r>
      <w:r w:rsidRPr="00C24869">
        <w:rPr>
          <w:b/>
          <w:lang w:eastAsia="ru-RU"/>
        </w:rPr>
        <w:t>не позднее 7 календарных дней до защиты ВКР под роспись в Журнале учёта выпускных квалификационных работ</w:t>
      </w:r>
      <w:r>
        <w:rPr>
          <w:lang w:eastAsia="ru-RU"/>
        </w:rPr>
        <w:t>, допущенных к защите (далее – Журнал), с обязательным приложением электронного варианта ВКР.</w:t>
      </w:r>
    </w:p>
    <w:p w:rsidR="00C24869" w:rsidRPr="00780001" w:rsidRDefault="00C24869" w:rsidP="00C24869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Электронный вариант ВКР необходим для создания электронной базы выпускных квалификационных работ колледжа, которая формируется заместителем директора по УМР.</w:t>
      </w:r>
    </w:p>
    <w:p w:rsidR="00A179FB" w:rsidRDefault="000A6CB1" w:rsidP="00A7569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Допуск выпускника к защите выпускной квалификационной работы на заседание государственной экзаменационной комиссии осуществляется путем издания приказа по колледж</w:t>
      </w:r>
      <w:r w:rsidR="00810400">
        <w:rPr>
          <w:lang w:eastAsia="ru-RU"/>
        </w:rPr>
        <w:t>у</w:t>
      </w:r>
      <w:r w:rsidRPr="00780001">
        <w:rPr>
          <w:lang w:eastAsia="ru-RU"/>
        </w:rPr>
        <w:t>.</w:t>
      </w:r>
    </w:p>
    <w:p w:rsidR="00A75698" w:rsidRPr="009821EB" w:rsidRDefault="00A75698" w:rsidP="00A75698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1E2CBD" w:rsidRDefault="003B1274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  <w:bookmarkStart w:id="25" w:name="_Toc470025757"/>
      <w:r w:rsidRPr="00780001">
        <w:rPr>
          <w:b/>
          <w:bCs/>
          <w:iCs/>
          <w:lang w:eastAsia="ru-RU"/>
        </w:rPr>
        <w:t>2.4</w:t>
      </w:r>
      <w:r w:rsidR="001E2CBD" w:rsidRPr="00780001">
        <w:rPr>
          <w:b/>
          <w:bCs/>
          <w:iCs/>
          <w:lang w:eastAsia="ru-RU"/>
        </w:rPr>
        <w:t>.</w:t>
      </w:r>
      <w:r w:rsidR="00856FBA" w:rsidRPr="00780001">
        <w:rPr>
          <w:b/>
          <w:bCs/>
          <w:iCs/>
          <w:lang w:eastAsia="ru-RU"/>
        </w:rPr>
        <w:t>6</w:t>
      </w:r>
      <w:r w:rsidR="001E2CBD" w:rsidRPr="00780001">
        <w:rPr>
          <w:b/>
          <w:bCs/>
          <w:iCs/>
          <w:lang w:eastAsia="ru-RU"/>
        </w:rPr>
        <w:t xml:space="preserve"> Защита </w:t>
      </w:r>
      <w:r w:rsidR="008336DB" w:rsidRPr="00780001">
        <w:rPr>
          <w:b/>
          <w:lang w:eastAsia="ru-RU"/>
        </w:rPr>
        <w:t xml:space="preserve">выпускной квалификационной </w:t>
      </w:r>
      <w:r w:rsidR="001E2CBD" w:rsidRPr="00780001">
        <w:rPr>
          <w:b/>
          <w:lang w:eastAsia="ru-RU"/>
        </w:rPr>
        <w:t>работы</w:t>
      </w:r>
      <w:bookmarkEnd w:id="25"/>
    </w:p>
    <w:p w:rsidR="00E64D9A" w:rsidRDefault="00E64D9A" w:rsidP="002B22ED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lang w:eastAsia="ru-RU"/>
        </w:rPr>
      </w:pP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1. Защита выпускной квалификационной работы проводится на открытых заседаниях государственной </w:t>
      </w:r>
      <w:r w:rsidR="00D75CD6" w:rsidRPr="00780001">
        <w:rPr>
          <w:lang w:eastAsia="ru-RU"/>
        </w:rPr>
        <w:t>экзаменационной</w:t>
      </w:r>
      <w:r w:rsidRPr="00780001">
        <w:rPr>
          <w:lang w:eastAsia="ru-RU"/>
        </w:rPr>
        <w:t xml:space="preserve"> комиссии (далее - Г</w:t>
      </w:r>
      <w:r w:rsidR="00D75CD6" w:rsidRPr="00780001">
        <w:rPr>
          <w:lang w:eastAsia="ru-RU"/>
        </w:rPr>
        <w:t>Э</w:t>
      </w:r>
      <w:r w:rsidRPr="00780001">
        <w:rPr>
          <w:lang w:eastAsia="ru-RU"/>
        </w:rPr>
        <w:t xml:space="preserve">К) по </w:t>
      </w:r>
      <w:r w:rsidR="00A90D4F">
        <w:rPr>
          <w:lang w:eastAsia="ru-RU"/>
        </w:rPr>
        <w:t>профессии</w:t>
      </w:r>
      <w:r w:rsidRPr="00780001">
        <w:rPr>
          <w:lang w:eastAsia="ru-RU"/>
        </w:rPr>
        <w:t>, с участием не менее двух третей ее состава.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2. Заседания Г</w:t>
      </w:r>
      <w:r w:rsidR="00D75CD6" w:rsidRPr="00780001">
        <w:rPr>
          <w:lang w:eastAsia="ru-RU"/>
        </w:rPr>
        <w:t>Э</w:t>
      </w:r>
      <w:r w:rsidRPr="00780001">
        <w:rPr>
          <w:lang w:eastAsia="ru-RU"/>
        </w:rPr>
        <w:t xml:space="preserve">К проводятся в соответствии с </w:t>
      </w:r>
      <w:r w:rsidR="00810400">
        <w:rPr>
          <w:lang w:eastAsia="ru-RU"/>
        </w:rPr>
        <w:t>календарным учебным графиком</w:t>
      </w:r>
      <w:r w:rsidRPr="00780001">
        <w:rPr>
          <w:lang w:eastAsia="ru-RU"/>
        </w:rPr>
        <w:t xml:space="preserve"> по установленному графику</w:t>
      </w:r>
      <w:r w:rsidR="003B1274" w:rsidRPr="00780001">
        <w:rPr>
          <w:lang w:eastAsia="ru-RU"/>
        </w:rPr>
        <w:t>.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3. Процедура защиты ВКР включает: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доклад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– </w:t>
      </w:r>
      <w:r w:rsidR="003B1274" w:rsidRPr="00780001">
        <w:rPr>
          <w:lang w:eastAsia="ru-RU"/>
        </w:rPr>
        <w:t>5</w:t>
      </w:r>
      <w:r w:rsidRPr="00780001">
        <w:rPr>
          <w:lang w:eastAsia="ru-RU"/>
        </w:rPr>
        <w:t>-1</w:t>
      </w:r>
      <w:r w:rsidR="003B1274" w:rsidRPr="00780001">
        <w:rPr>
          <w:lang w:eastAsia="ru-RU"/>
        </w:rPr>
        <w:t>0</w:t>
      </w:r>
      <w:r w:rsidRPr="00780001">
        <w:rPr>
          <w:lang w:eastAsia="ru-RU"/>
        </w:rPr>
        <w:t xml:space="preserve"> минут, в течение которых </w:t>
      </w:r>
      <w:r w:rsidR="002E4DFA" w:rsidRPr="00780001">
        <w:rPr>
          <w:lang w:eastAsia="ru-RU"/>
        </w:rPr>
        <w:t>обучающийся</w:t>
      </w:r>
      <w:r w:rsidRPr="00780001">
        <w:rPr>
          <w:lang w:eastAsia="ru-RU"/>
        </w:rPr>
        <w:t xml:space="preserve"> кратко освещает цель, задачи и содержание ВКР с обоснованием принятых решений</w:t>
      </w:r>
      <w:r w:rsidRPr="008817C5">
        <w:rPr>
          <w:lang w:eastAsia="ru-RU"/>
        </w:rPr>
        <w:t>. Доклад может сопровождаться мультимедиа презентацией и другими материалами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- чтение секретарем отзыва и рецензии на выполненную ВКР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вопросы членов комиссии и ответы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по теме ВКР и профилю </w:t>
      </w:r>
      <w:r w:rsidR="00A90D4F">
        <w:rPr>
          <w:lang w:eastAsia="ru-RU"/>
        </w:rPr>
        <w:t>профессии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3. На каждого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егося</w:t>
      </w:r>
      <w:r w:rsidRPr="00780001">
        <w:rPr>
          <w:lang w:eastAsia="ru-RU"/>
        </w:rPr>
        <w:t xml:space="preserve"> оформляется индивидуальный </w:t>
      </w:r>
      <w:r w:rsidR="003B1274" w:rsidRPr="00780001">
        <w:rPr>
          <w:lang w:eastAsia="ru-RU"/>
        </w:rPr>
        <w:t>протокол</w:t>
      </w:r>
      <w:r w:rsidRPr="00780001">
        <w:rPr>
          <w:lang w:eastAsia="ru-RU"/>
        </w:rPr>
        <w:t xml:space="preserve"> защиты ВКР</w:t>
      </w:r>
      <w:r w:rsidR="008336DB" w:rsidRPr="00780001">
        <w:rPr>
          <w:lang w:eastAsia="ru-RU"/>
        </w:rPr>
        <w:t>,</w:t>
      </w:r>
      <w:r w:rsidRPr="00780001">
        <w:rPr>
          <w:lang w:eastAsia="ru-RU"/>
        </w:rPr>
        <w:t xml:space="preserve"> в котором фиксируют</w:t>
      </w:r>
      <w:r w:rsidR="003B1274" w:rsidRPr="00780001">
        <w:rPr>
          <w:lang w:eastAsia="ru-RU"/>
        </w:rPr>
        <w:t>ся</w:t>
      </w:r>
      <w:r w:rsidRPr="00780001">
        <w:rPr>
          <w:lang w:eastAsia="ru-RU"/>
        </w:rPr>
        <w:t xml:space="preserve"> результаты защиты ВКР.</w:t>
      </w:r>
    </w:p>
    <w:p w:rsidR="001E2CBD" w:rsidRPr="00780001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4</w:t>
      </w:r>
      <w:r w:rsidR="001E2CBD" w:rsidRPr="00780001">
        <w:rPr>
          <w:lang w:eastAsia="ru-RU"/>
        </w:rPr>
        <w:t>. Заседания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протоколируются секретарем и подписываются председателем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К. В протоколе записываются: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- итоговая оценка выполнения и защиты ВКР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- присуждение квалификации</w:t>
      </w:r>
      <w:r w:rsidR="008336DB" w:rsidRPr="00780001">
        <w:rPr>
          <w:lang w:eastAsia="ru-RU"/>
        </w:rPr>
        <w:t>;</w:t>
      </w:r>
    </w:p>
    <w:p w:rsidR="001E2CBD" w:rsidRPr="00780001" w:rsidRDefault="001E2CBD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 xml:space="preserve">- особые мнения о защите </w:t>
      </w:r>
      <w:r w:rsidR="002E4DFA" w:rsidRPr="00780001">
        <w:rPr>
          <w:lang w:eastAsia="ru-RU"/>
        </w:rPr>
        <w:t>обучающи</w:t>
      </w:r>
      <w:r w:rsidR="004C1C57" w:rsidRPr="00780001">
        <w:rPr>
          <w:lang w:eastAsia="ru-RU"/>
        </w:rPr>
        <w:t>м</w:t>
      </w:r>
      <w:r w:rsidR="002E4DFA" w:rsidRPr="00780001">
        <w:rPr>
          <w:lang w:eastAsia="ru-RU"/>
        </w:rPr>
        <w:t>ся</w:t>
      </w:r>
      <w:r w:rsidR="004C1C57" w:rsidRPr="00780001">
        <w:rPr>
          <w:lang w:eastAsia="ru-RU"/>
        </w:rPr>
        <w:t xml:space="preserve"> </w:t>
      </w:r>
      <w:r w:rsidRPr="00780001">
        <w:rPr>
          <w:lang w:eastAsia="ru-RU"/>
        </w:rPr>
        <w:t>ВКР</w:t>
      </w:r>
      <w:r w:rsidR="004C1C57" w:rsidRPr="00780001">
        <w:rPr>
          <w:lang w:eastAsia="ru-RU"/>
        </w:rPr>
        <w:t>.</w:t>
      </w:r>
    </w:p>
    <w:p w:rsidR="001E2CBD" w:rsidRPr="00780001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5</w:t>
      </w:r>
      <w:r w:rsidR="001E2CBD" w:rsidRPr="00780001">
        <w:rPr>
          <w:lang w:eastAsia="ru-RU"/>
        </w:rPr>
        <w:t>. Решение об оценке за выполнение и защиту ВКР, о присвоении квалификации принимается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на закрытом заседании после окончания защиты всех назначенных на данный день работ. Решение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является решающим.</w:t>
      </w:r>
    </w:p>
    <w:p w:rsidR="001E2CBD" w:rsidRDefault="003B1274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80001">
        <w:rPr>
          <w:lang w:eastAsia="ru-RU"/>
        </w:rPr>
        <w:t>6</w:t>
      </w:r>
      <w:r w:rsidR="001E2CBD" w:rsidRPr="00780001">
        <w:rPr>
          <w:lang w:eastAsia="ru-RU"/>
        </w:rPr>
        <w:t>. Решение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 xml:space="preserve">К об оценке выполнения и защиты ВКР </w:t>
      </w:r>
      <w:r w:rsidR="002E4DFA" w:rsidRPr="00780001">
        <w:rPr>
          <w:lang w:eastAsia="ru-RU"/>
        </w:rPr>
        <w:t>обучающ</w:t>
      </w:r>
      <w:r w:rsidR="004C1C57" w:rsidRPr="00780001">
        <w:rPr>
          <w:lang w:eastAsia="ru-RU"/>
        </w:rPr>
        <w:t>его</w:t>
      </w:r>
      <w:r w:rsidR="002E4DFA" w:rsidRPr="00780001">
        <w:rPr>
          <w:lang w:eastAsia="ru-RU"/>
        </w:rPr>
        <w:t>ся</w:t>
      </w:r>
      <w:r w:rsidR="001E2CBD" w:rsidRPr="00780001">
        <w:rPr>
          <w:lang w:eastAsia="ru-RU"/>
        </w:rPr>
        <w:t xml:space="preserve">, о присвоении квалификации по </w:t>
      </w:r>
      <w:r w:rsidR="00A90D4F">
        <w:rPr>
          <w:lang w:eastAsia="ru-RU"/>
        </w:rPr>
        <w:t>профессии</w:t>
      </w:r>
      <w:r w:rsidR="00BE6E8E" w:rsidRPr="00780001">
        <w:rPr>
          <w:lang w:eastAsia="ru-RU"/>
        </w:rPr>
        <w:t xml:space="preserve"> </w:t>
      </w:r>
      <w:r w:rsidR="001E2CBD" w:rsidRPr="00780001">
        <w:rPr>
          <w:lang w:eastAsia="ru-RU"/>
        </w:rPr>
        <w:t>и выдаче диплома торжественно объявляется выпускникам председателем Г</w:t>
      </w:r>
      <w:r w:rsidR="00D75CD6" w:rsidRPr="00780001">
        <w:rPr>
          <w:lang w:eastAsia="ru-RU"/>
        </w:rPr>
        <w:t>Э</w:t>
      </w:r>
      <w:r w:rsidR="001E2CBD" w:rsidRPr="00780001">
        <w:rPr>
          <w:lang w:eastAsia="ru-RU"/>
        </w:rPr>
        <w:t>К в день защиты, сразу после принятия решения на закрытом заседании.</w:t>
      </w: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6C61FB" w:rsidRDefault="006C61FB" w:rsidP="001844E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1E2CBD" w:rsidRDefault="00E64D9A" w:rsidP="00E64D9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  <w:bookmarkStart w:id="26" w:name="_Toc470025758"/>
      <w:r w:rsidRPr="00E64D9A">
        <w:rPr>
          <w:b/>
          <w:bCs/>
          <w:lang w:eastAsia="ru-RU"/>
        </w:rPr>
        <w:lastRenderedPageBreak/>
        <w:t>3</w:t>
      </w:r>
      <w:r>
        <w:rPr>
          <w:b/>
          <w:bCs/>
          <w:lang w:eastAsia="ru-RU"/>
        </w:rPr>
        <w:t xml:space="preserve"> </w:t>
      </w:r>
      <w:r w:rsidR="001E2CBD" w:rsidRPr="00D36EAF">
        <w:rPr>
          <w:b/>
          <w:bCs/>
          <w:lang w:eastAsia="ru-RU"/>
        </w:rPr>
        <w:t>ОЦЕНКА РЕЗУЛЬТАТОВ ГОСУДАРСТВЕННОЙ ИТОГОВОЙ АТТЕСТАЦИИ</w:t>
      </w:r>
      <w:bookmarkEnd w:id="26"/>
      <w:r w:rsidR="002776AD">
        <w:rPr>
          <w:b/>
          <w:bCs/>
          <w:lang w:eastAsia="ru-RU"/>
        </w:rPr>
        <w:t xml:space="preserve"> ПРИ ЗАЩИТЕ ВКР</w:t>
      </w:r>
    </w:p>
    <w:p w:rsidR="00E64D9A" w:rsidRPr="00D36EAF" w:rsidRDefault="00E64D9A" w:rsidP="00E64D9A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1E2CBD" w:rsidRDefault="00FC726B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  <w:bookmarkStart w:id="27" w:name="_Toc470025759"/>
      <w:r w:rsidRPr="00D36EAF">
        <w:rPr>
          <w:b/>
          <w:bCs/>
          <w:lang w:eastAsia="ru-RU"/>
        </w:rPr>
        <w:t>3</w:t>
      </w:r>
      <w:r w:rsidR="001E2CBD" w:rsidRPr="00D36EAF">
        <w:rPr>
          <w:b/>
          <w:bCs/>
          <w:lang w:eastAsia="ru-RU"/>
        </w:rPr>
        <w:t>.1 Критерии оценки уровня и качества подготовки выпускников</w:t>
      </w:r>
      <w:bookmarkEnd w:id="27"/>
    </w:p>
    <w:p w:rsidR="00E64D9A" w:rsidRPr="00D36EAF" w:rsidRDefault="00E64D9A" w:rsidP="00CD5610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lang w:eastAsia="ru-RU"/>
        </w:rPr>
      </w:pP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Итоговая оценка уровня и качества подготовки выпускников </w:t>
      </w:r>
      <w:r w:rsidR="00DC1FF4" w:rsidRPr="00D36EAF">
        <w:rPr>
          <w:lang w:eastAsia="ru-RU"/>
        </w:rPr>
        <w:t xml:space="preserve">по </w:t>
      </w:r>
      <w:r w:rsidR="00A90D4F">
        <w:rPr>
          <w:lang w:eastAsia="ru-RU"/>
        </w:rPr>
        <w:t>профессии</w:t>
      </w:r>
      <w:r w:rsidRPr="00D36EAF">
        <w:rPr>
          <w:lang w:eastAsia="ru-RU"/>
        </w:rPr>
        <w:t xml:space="preserve"> </w:t>
      </w:r>
      <w:r w:rsidR="00742E32">
        <w:rPr>
          <w:sz w:val="22"/>
          <w:szCs w:val="22"/>
          <w:lang w:eastAsia="ru-RU"/>
        </w:rPr>
        <w:t>38.01.02 Продавец</w:t>
      </w:r>
      <w:r w:rsidR="00534687">
        <w:rPr>
          <w:sz w:val="22"/>
          <w:szCs w:val="22"/>
          <w:lang w:eastAsia="ru-RU"/>
        </w:rPr>
        <w:t>, контролер-кассир</w:t>
      </w:r>
      <w:r w:rsidR="009F21F9" w:rsidRPr="00EE63E0">
        <w:rPr>
          <w:sz w:val="22"/>
          <w:szCs w:val="22"/>
          <w:lang w:eastAsia="ru-RU"/>
        </w:rPr>
        <w:t xml:space="preserve"> </w:t>
      </w:r>
      <w:r w:rsidRPr="00D36EAF">
        <w:rPr>
          <w:lang w:eastAsia="ru-RU"/>
        </w:rPr>
        <w:t>определяется по результатам выполнения и защиты ВКР.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 Основными критериями при определении оценки за выполнение ВКР </w:t>
      </w:r>
      <w:r w:rsidR="002E4DFA" w:rsidRPr="00D36EAF">
        <w:rPr>
          <w:iCs/>
          <w:lang w:eastAsia="ru-RU"/>
        </w:rPr>
        <w:t>обучающи</w:t>
      </w:r>
      <w:r w:rsidR="004C1C57" w:rsidRPr="00D36EAF">
        <w:rPr>
          <w:iCs/>
          <w:lang w:eastAsia="ru-RU"/>
        </w:rPr>
        <w:t>м</w:t>
      </w:r>
      <w:r w:rsidR="002E4DFA" w:rsidRPr="00D36EAF">
        <w:rPr>
          <w:iCs/>
          <w:lang w:eastAsia="ru-RU"/>
        </w:rPr>
        <w:t>ся</w:t>
      </w:r>
      <w:r w:rsidRPr="00D36EAF">
        <w:rPr>
          <w:iCs/>
          <w:lang w:eastAsia="ru-RU"/>
        </w:rPr>
        <w:t xml:space="preserve"> для руководителя </w:t>
      </w:r>
      <w:r w:rsidRPr="00D36EAF">
        <w:rPr>
          <w:lang w:eastAsia="ru-RU"/>
        </w:rPr>
        <w:t>выпускной квалификационной работы</w:t>
      </w:r>
      <w:r w:rsidRPr="00D36EAF">
        <w:rPr>
          <w:iCs/>
          <w:lang w:eastAsia="ru-RU"/>
        </w:rPr>
        <w:t xml:space="preserve">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- </w:t>
      </w:r>
      <w:r w:rsidR="003375FA" w:rsidRPr="00D36EAF">
        <w:rPr>
          <w:iCs/>
          <w:lang w:eastAsia="ru-RU"/>
        </w:rPr>
        <w:t>о</w:t>
      </w:r>
      <w:r w:rsidRPr="00D36EAF">
        <w:rPr>
          <w:iCs/>
          <w:lang w:eastAsia="ru-RU"/>
        </w:rPr>
        <w:t>боснование актуальности темы</w:t>
      </w:r>
      <w:r w:rsidR="003375FA" w:rsidRPr="00D36EAF">
        <w:rPr>
          <w:iCs/>
          <w:lang w:eastAsia="ru-RU"/>
        </w:rPr>
        <w:t xml:space="preserve"> ВКР;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>оответствие содержания и объема ВКР заданию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к</w:t>
      </w:r>
      <w:r w:rsidRPr="00D36EAF">
        <w:rPr>
          <w:lang w:eastAsia="ru-RU"/>
        </w:rPr>
        <w:t xml:space="preserve">ачество профессиональных знаний и умений </w:t>
      </w:r>
      <w:r w:rsidR="002E4DFA" w:rsidRPr="00D36EAF">
        <w:rPr>
          <w:lang w:eastAsia="ru-RU"/>
        </w:rPr>
        <w:t>обучающ</w:t>
      </w:r>
      <w:r w:rsidR="004C1C57" w:rsidRPr="00D36EAF">
        <w:rPr>
          <w:lang w:eastAsia="ru-RU"/>
        </w:rPr>
        <w:t>егося</w:t>
      </w:r>
      <w:r w:rsidRPr="00D36EAF">
        <w:rPr>
          <w:lang w:eastAsia="ru-RU"/>
        </w:rPr>
        <w:t>, уровень его профессионального мышления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 xml:space="preserve">тепень самостоятельности </w:t>
      </w:r>
      <w:r w:rsidR="004C1C57" w:rsidRPr="00D36EAF">
        <w:rPr>
          <w:lang w:eastAsia="ru-RU"/>
        </w:rPr>
        <w:t xml:space="preserve">обучающегося </w:t>
      </w:r>
      <w:r w:rsidRPr="00D36EAF">
        <w:rPr>
          <w:lang w:eastAsia="ru-RU"/>
        </w:rPr>
        <w:t>при выполнении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у</w:t>
      </w:r>
      <w:r w:rsidRPr="00D36EAF">
        <w:rPr>
          <w:lang w:eastAsia="ru-RU"/>
        </w:rPr>
        <w:t xml:space="preserve">мение </w:t>
      </w:r>
      <w:r w:rsidR="004C1C57" w:rsidRPr="00D36EAF">
        <w:rPr>
          <w:lang w:eastAsia="ru-RU"/>
        </w:rPr>
        <w:t xml:space="preserve">обучающегося </w:t>
      </w:r>
      <w:r w:rsidRPr="00D36EAF">
        <w:rPr>
          <w:lang w:eastAsia="ru-RU"/>
        </w:rPr>
        <w:t>работать со справочной литературой, нормативными источниками и документацией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п</w:t>
      </w:r>
      <w:r w:rsidRPr="00D36EAF">
        <w:rPr>
          <w:lang w:eastAsia="ru-RU"/>
        </w:rPr>
        <w:t>оложительные стороны, а также недостатки в работе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к</w:t>
      </w:r>
      <w:r w:rsidRPr="00D36EAF">
        <w:rPr>
          <w:lang w:eastAsia="ru-RU"/>
        </w:rPr>
        <w:t>ачество оформления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Основными критериями при определении оценки за защиты ВКР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боснование актуальности исследования автором</w:t>
      </w:r>
      <w:r w:rsidR="003375FA" w:rsidRPr="00D36EAF">
        <w:rPr>
          <w:lang w:eastAsia="ru-RU"/>
        </w:rPr>
        <w:t>;</w:t>
      </w:r>
      <w:r w:rsidRPr="00D36EAF">
        <w:rPr>
          <w:lang w:eastAsia="ru-RU"/>
        </w:rPr>
        <w:t xml:space="preserve"> </w:t>
      </w:r>
    </w:p>
    <w:p w:rsidR="003375FA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л</w:t>
      </w:r>
      <w:r w:rsidRPr="00D36EAF">
        <w:rPr>
          <w:lang w:eastAsia="ru-RU"/>
        </w:rPr>
        <w:t>огика изложения теоретического содержания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п</w:t>
      </w:r>
      <w:r w:rsidRPr="00D36EAF">
        <w:rPr>
          <w:lang w:eastAsia="ru-RU"/>
        </w:rPr>
        <w:t>редставление практической части ВКР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с</w:t>
      </w:r>
      <w:r w:rsidRPr="00D36EAF">
        <w:rPr>
          <w:lang w:eastAsia="ru-RU"/>
        </w:rPr>
        <w:t>амостоятельность автора в выводах и заключениях (аргументированность своей точки зрения)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и</w:t>
      </w:r>
      <w:r w:rsidRPr="00D36EAF">
        <w:rPr>
          <w:lang w:eastAsia="ru-RU"/>
        </w:rPr>
        <w:t>спользование наглядности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тветы на вопросы комиссии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D36EAF">
        <w:rPr>
          <w:iCs/>
          <w:lang w:eastAsia="ru-RU"/>
        </w:rPr>
        <w:t xml:space="preserve">Критериями при определении итоговой оценки за выполнение и защиту </w:t>
      </w:r>
      <w:r w:rsidRPr="00D36EAF">
        <w:rPr>
          <w:lang w:eastAsia="ru-RU"/>
        </w:rPr>
        <w:t>выпускной квалификационной работы</w:t>
      </w:r>
      <w:r w:rsidRPr="00D36EAF">
        <w:rPr>
          <w:iCs/>
          <w:lang w:eastAsia="ru-RU"/>
        </w:rPr>
        <w:t xml:space="preserve"> являются: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д</w:t>
      </w:r>
      <w:r w:rsidRPr="00D36EAF">
        <w:rPr>
          <w:lang w:eastAsia="ru-RU"/>
        </w:rPr>
        <w:t>оклад выпускника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тветы выпускника на вопросы, позволяющие определить уровень теоретической и практической подготовки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о</w:t>
      </w:r>
      <w:r w:rsidRPr="00D36EAF">
        <w:rPr>
          <w:lang w:eastAsia="ru-RU"/>
        </w:rPr>
        <w:t>тзыв руководителя выпускной квалификационной работы</w:t>
      </w:r>
      <w:r w:rsidR="003375FA"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</w:t>
      </w:r>
      <w:r w:rsidR="003375FA" w:rsidRPr="00D36EAF">
        <w:rPr>
          <w:lang w:eastAsia="ru-RU"/>
        </w:rPr>
        <w:t>р</w:t>
      </w:r>
      <w:r w:rsidRPr="00D36EAF">
        <w:rPr>
          <w:lang w:eastAsia="ru-RU"/>
        </w:rPr>
        <w:t>ецензия и оценка рецензента выпускной квалификационной работы.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В основе оценки выпускной квалификационной работы лежит пятибалльная система: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«Отлично» </w:t>
      </w:r>
      <w:r w:rsidRPr="00D36EAF">
        <w:rPr>
          <w:lang w:eastAsia="ru-RU"/>
        </w:rPr>
        <w:t>выставляется за следующую выпускную квалификационную работу: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имеет положительные отзывы руководителя;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работы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«Хорошо» </w:t>
      </w:r>
      <w:r w:rsidRPr="00D36EAF">
        <w:rPr>
          <w:lang w:eastAsia="ru-RU"/>
        </w:rPr>
        <w:t>выставляется за следующую выпускную квалификационную работу:</w:t>
      </w:r>
    </w:p>
    <w:p w:rsidR="00FC726B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1E2CBD" w:rsidRPr="00D36EAF" w:rsidRDefault="00FC726B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lastRenderedPageBreak/>
        <w:t>-</w:t>
      </w:r>
      <w:r w:rsidR="001E2CBD" w:rsidRPr="00D36EAF">
        <w:rPr>
          <w:lang w:eastAsia="ru-RU"/>
        </w:rPr>
        <w:t xml:space="preserve"> имеет положительный отзыв руководителя; 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«Удовлетворительно» </w:t>
      </w:r>
      <w:r w:rsidRPr="00D36EAF">
        <w:rPr>
          <w:lang w:eastAsia="ru-RU"/>
        </w:rPr>
        <w:t>выставляется за следующую выпускную квалификационную работу: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в отзыв</w:t>
      </w:r>
      <w:r w:rsidR="00FC726B" w:rsidRPr="00D36EAF">
        <w:rPr>
          <w:lang w:eastAsia="ru-RU"/>
        </w:rPr>
        <w:t>е</w:t>
      </w:r>
      <w:r w:rsidRPr="00D36EAF">
        <w:rPr>
          <w:lang w:eastAsia="ru-RU"/>
        </w:rPr>
        <w:t xml:space="preserve"> руководителя имеются замечания по содержанию работы и методике анализа;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b/>
          <w:bCs/>
          <w:lang w:eastAsia="ru-RU"/>
        </w:rPr>
        <w:t xml:space="preserve">«Неудовлетворительно» </w:t>
      </w:r>
      <w:r w:rsidRPr="00D36EAF">
        <w:rPr>
          <w:lang w:eastAsia="ru-RU"/>
        </w:rPr>
        <w:t xml:space="preserve">выставляется за следующую </w:t>
      </w:r>
      <w:r w:rsidR="00970A47" w:rsidRPr="00D36EAF">
        <w:rPr>
          <w:lang w:eastAsia="ru-RU"/>
        </w:rPr>
        <w:t xml:space="preserve">выпускную квалификационную </w:t>
      </w:r>
      <w:r w:rsidRPr="00D36EAF">
        <w:rPr>
          <w:lang w:eastAsia="ru-RU"/>
        </w:rPr>
        <w:t>работу: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</w:t>
      </w:r>
      <w:r w:rsidR="008A606A">
        <w:rPr>
          <w:lang w:eastAsia="ru-RU"/>
        </w:rPr>
        <w:t>рекомендациях</w:t>
      </w:r>
      <w:r w:rsidRPr="00D36EAF">
        <w:rPr>
          <w:lang w:eastAsia="ru-RU"/>
        </w:rPr>
        <w:t>;</w:t>
      </w:r>
    </w:p>
    <w:p w:rsidR="001E2CBD" w:rsidRPr="00D36EAF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не имеет выводов либо они носят декларативный характер;</w:t>
      </w:r>
    </w:p>
    <w:p w:rsidR="001E2CBD" w:rsidRPr="00D36EAF" w:rsidRDefault="00FC726B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>- в отзыве</w:t>
      </w:r>
      <w:r w:rsidR="001E2CBD" w:rsidRPr="00D36EAF">
        <w:rPr>
          <w:lang w:eastAsia="ru-RU"/>
        </w:rPr>
        <w:t xml:space="preserve"> руководителя имеются существенные критические замечания;</w:t>
      </w:r>
    </w:p>
    <w:p w:rsidR="001E2CBD" w:rsidRDefault="001E2CBD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D36EAF">
        <w:rPr>
          <w:lang w:eastAsia="ru-RU"/>
        </w:rPr>
        <w:t xml:space="preserve">- при защите </w:t>
      </w:r>
      <w:r w:rsidR="002E4DFA" w:rsidRPr="00D36EAF">
        <w:rPr>
          <w:lang w:eastAsia="ru-RU"/>
        </w:rPr>
        <w:t>обучающийся</w:t>
      </w:r>
      <w:r w:rsidRPr="00D36EAF">
        <w:rPr>
          <w:lang w:eastAsia="ru-RU"/>
        </w:rPr>
        <w:t xml:space="preserve">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E64D9A" w:rsidRDefault="00E64D9A" w:rsidP="00F43D9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7E2EEA" w:rsidRDefault="007E2EEA" w:rsidP="00C17DB6">
      <w:pPr>
        <w:tabs>
          <w:tab w:val="num" w:pos="0"/>
        </w:tabs>
        <w:rPr>
          <w:b/>
          <w:bCs/>
          <w:lang w:eastAsia="ru-RU"/>
        </w:rPr>
      </w:pPr>
      <w:bookmarkStart w:id="28" w:name="_Hlk73533326"/>
    </w:p>
    <w:p w:rsidR="00A82183" w:rsidRDefault="00C17DB6" w:rsidP="00A82183">
      <w:pPr>
        <w:tabs>
          <w:tab w:val="num" w:pos="0"/>
        </w:tabs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4</w:t>
      </w:r>
      <w:r w:rsidR="007E2EEA">
        <w:rPr>
          <w:b/>
          <w:bCs/>
          <w:lang w:eastAsia="ru-RU"/>
        </w:rPr>
        <w:t xml:space="preserve"> </w:t>
      </w:r>
      <w:r w:rsidR="00A82183" w:rsidRPr="00A82183">
        <w:rPr>
          <w:b/>
          <w:bCs/>
          <w:lang w:eastAsia="ru-RU"/>
        </w:rPr>
        <w:t>ДОКУМЕНТЫ, ВЫДАВАЕМЫЕ ПО ИТОГАМ АТТЕСТАЦИОННЫХ ПРОЦЕДУР</w:t>
      </w:r>
    </w:p>
    <w:p w:rsidR="00E64D9A" w:rsidRDefault="00E64D9A" w:rsidP="00A82183">
      <w:pPr>
        <w:tabs>
          <w:tab w:val="num" w:pos="0"/>
        </w:tabs>
        <w:ind w:firstLine="709"/>
        <w:jc w:val="center"/>
        <w:rPr>
          <w:b/>
          <w:bCs/>
          <w:lang w:eastAsia="ru-RU"/>
        </w:rPr>
      </w:pPr>
    </w:p>
    <w:bookmarkEnd w:id="28"/>
    <w:p w:rsidR="00A82183" w:rsidRPr="002D6AE0" w:rsidRDefault="00A82183" w:rsidP="002D6AE0">
      <w:pPr>
        <w:tabs>
          <w:tab w:val="num" w:pos="0"/>
        </w:tabs>
        <w:ind w:firstLine="709"/>
        <w:jc w:val="both"/>
        <w:rPr>
          <w:lang w:eastAsia="ru-RU"/>
        </w:rPr>
      </w:pPr>
      <w:r w:rsidRPr="002D6AE0">
        <w:rPr>
          <w:lang w:eastAsia="ru-RU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</w:t>
      </w:r>
    </w:p>
    <w:p w:rsidR="00A82183" w:rsidRDefault="00A82183" w:rsidP="002D6AE0">
      <w:pPr>
        <w:tabs>
          <w:tab w:val="num" w:pos="0"/>
        </w:tabs>
        <w:ind w:firstLine="709"/>
        <w:jc w:val="both"/>
        <w:rPr>
          <w:lang w:eastAsia="ru-RU"/>
        </w:rPr>
      </w:pPr>
      <w:r w:rsidRPr="002D6AE0">
        <w:rPr>
          <w:lang w:eastAsia="ru-RU"/>
        </w:rPr>
        <w:t xml:space="preserve">Документом, подтверждающим получение среднего профессионального образования по </w:t>
      </w:r>
      <w:r w:rsidR="00A90D4F">
        <w:rPr>
          <w:lang w:eastAsia="ru-RU"/>
        </w:rPr>
        <w:t>профессии</w:t>
      </w:r>
      <w:r w:rsidRPr="002D6AE0">
        <w:rPr>
          <w:lang w:eastAsia="ru-RU"/>
        </w:rPr>
        <w:t xml:space="preserve"> по итогам успешного прохождения государственной итоговой аттестации, является диплом о среднем профессиональном образовании.</w:t>
      </w:r>
    </w:p>
    <w:p w:rsidR="00C84713" w:rsidRPr="002D6AE0" w:rsidRDefault="00C84713" w:rsidP="00894CA7">
      <w:pPr>
        <w:tabs>
          <w:tab w:val="num" w:pos="0"/>
        </w:tabs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ФГОС СПО</w:t>
      </w:r>
      <w:r w:rsidRPr="00C84713">
        <w:rPr>
          <w:lang w:eastAsia="ru-RU"/>
        </w:rPr>
        <w:t xml:space="preserve"> </w:t>
      </w:r>
      <w:r>
        <w:rPr>
          <w:lang w:eastAsia="ru-RU"/>
        </w:rPr>
        <w:t>по профессии</w:t>
      </w:r>
      <w:r w:rsidRPr="00C84713">
        <w:rPr>
          <w:lang w:eastAsia="ru-RU"/>
        </w:rPr>
        <w:t xml:space="preserve"> </w:t>
      </w:r>
      <w:r w:rsidR="00742E32">
        <w:rPr>
          <w:lang w:eastAsia="ru-RU"/>
        </w:rPr>
        <w:t xml:space="preserve">38.01.02 </w:t>
      </w:r>
      <w:r w:rsidR="00742E32" w:rsidRPr="00C84713">
        <w:rPr>
          <w:lang w:eastAsia="ru-RU"/>
        </w:rPr>
        <w:t>Продавец</w:t>
      </w:r>
      <w:r w:rsidR="00534687">
        <w:rPr>
          <w:lang w:eastAsia="ru-RU"/>
        </w:rPr>
        <w:t>, контролер-кассир</w:t>
      </w:r>
      <w:r w:rsidRPr="00C84713">
        <w:rPr>
          <w:lang w:eastAsia="ru-RU"/>
        </w:rPr>
        <w:t xml:space="preserve"> (Приказ Министерства образования и науки от 02.08.2013 N </w:t>
      </w:r>
      <w:r w:rsidR="00742E32">
        <w:rPr>
          <w:lang w:eastAsia="ru-RU"/>
        </w:rPr>
        <w:t>72</w:t>
      </w:r>
      <w:r w:rsidR="000F7D29">
        <w:rPr>
          <w:lang w:eastAsia="ru-RU"/>
        </w:rPr>
        <w:t>3</w:t>
      </w:r>
      <w:r w:rsidRPr="00C84713">
        <w:rPr>
          <w:lang w:eastAsia="ru-RU"/>
        </w:rPr>
        <w:t>)</w:t>
      </w:r>
      <w:r w:rsidR="00894CA7">
        <w:rPr>
          <w:lang w:eastAsia="ru-RU"/>
        </w:rPr>
        <w:t xml:space="preserve"> выпускнику присваивается квалификация по Общероссийскому классификатору профессий рабочих, должностей служащих и тарифных разрядов): </w:t>
      </w:r>
      <w:r w:rsidR="007C10AD" w:rsidRPr="007C10AD">
        <w:rPr>
          <w:lang w:eastAsia="ru-RU"/>
        </w:rPr>
        <w:t>продавец продовольственных товаров - продавец непродовольственных товаров - контролер-кассир</w:t>
      </w:r>
      <w:r w:rsidR="00894CA7">
        <w:rPr>
          <w:lang w:eastAsia="ru-RU"/>
        </w:rPr>
        <w:t>.</w:t>
      </w:r>
    </w:p>
    <w:p w:rsidR="00FB467D" w:rsidRDefault="00FB467D" w:rsidP="008F4EDE">
      <w:pPr>
        <w:tabs>
          <w:tab w:val="num" w:pos="0"/>
        </w:tabs>
        <w:jc w:val="right"/>
        <w:rPr>
          <w:b/>
          <w:bCs/>
          <w:lang w:eastAsia="ru-RU"/>
        </w:rPr>
      </w:pPr>
    </w:p>
    <w:p w:rsidR="00FB467D" w:rsidRDefault="00FB467D" w:rsidP="008F4EDE">
      <w:pPr>
        <w:tabs>
          <w:tab w:val="num" w:pos="0"/>
        </w:tabs>
        <w:jc w:val="right"/>
        <w:rPr>
          <w:b/>
          <w:bCs/>
          <w:lang w:eastAsia="ru-RU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31A53" w:rsidRDefault="00E31A53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954034" w:rsidP="008F4EDE">
      <w:pPr>
        <w:tabs>
          <w:tab w:val="num" w:pos="0"/>
        </w:tabs>
        <w:jc w:val="right"/>
        <w:rPr>
          <w:rFonts w:eastAsia="SimSun"/>
          <w:kern w:val="1"/>
        </w:rPr>
      </w:pPr>
      <w:r>
        <w:rPr>
          <w:rFonts w:eastAsia="SimSun"/>
          <w:kern w:val="1"/>
          <w:sz w:val="28"/>
          <w:szCs w:val="28"/>
        </w:rPr>
        <w:br w:type="page"/>
      </w:r>
      <w:r w:rsidR="008F4EDE" w:rsidRPr="00543FA9">
        <w:rPr>
          <w:rFonts w:eastAsia="SimSun"/>
          <w:kern w:val="1"/>
        </w:rPr>
        <w:lastRenderedPageBreak/>
        <w:t>Приложение 1</w:t>
      </w:r>
    </w:p>
    <w:p w:rsidR="00576888" w:rsidRPr="00543FA9" w:rsidRDefault="000B307C" w:rsidP="00576888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</w:t>
      </w:r>
      <w:r w:rsidR="00576888">
        <w:rPr>
          <w:rFonts w:eastAsia="SimSun"/>
          <w:kern w:val="1"/>
        </w:rPr>
        <w:t>Форма заявления на утверждение темы ВКР</w:t>
      </w:r>
    </w:p>
    <w:p w:rsidR="008F4EDE" w:rsidRPr="00EE63E0" w:rsidRDefault="008F4EDE" w:rsidP="008F4EDE">
      <w:pPr>
        <w:tabs>
          <w:tab w:val="num" w:pos="0"/>
        </w:tabs>
        <w:jc w:val="right"/>
      </w:pPr>
      <w:r w:rsidRPr="00EE63E0">
        <w:t xml:space="preserve">                       </w:t>
      </w:r>
    </w:p>
    <w:p w:rsidR="008F4EDE" w:rsidRPr="002302AB" w:rsidRDefault="008F4EDE" w:rsidP="002302AB">
      <w:pPr>
        <w:tabs>
          <w:tab w:val="num" w:pos="0"/>
        </w:tabs>
      </w:pPr>
      <w:r w:rsidRPr="00EE63E0">
        <w:t xml:space="preserve">                                                           </w:t>
      </w:r>
      <w:r w:rsidR="002302AB">
        <w:t>Заместителю директора по учебно-методической работе</w:t>
      </w:r>
    </w:p>
    <w:p w:rsidR="008F4EDE" w:rsidRPr="00EE63E0" w:rsidRDefault="002302AB" w:rsidP="002302AB">
      <w:pPr>
        <w:tabs>
          <w:tab w:val="num" w:pos="0"/>
          <w:tab w:val="left" w:pos="3969"/>
        </w:tabs>
      </w:pPr>
      <w:r>
        <w:t xml:space="preserve">                                                           </w:t>
      </w:r>
      <w:proofErr w:type="spellStart"/>
      <w:r>
        <w:t>Геро</w:t>
      </w:r>
      <w:proofErr w:type="spellEnd"/>
      <w:r>
        <w:t xml:space="preserve"> Т. В.</w:t>
      </w:r>
    </w:p>
    <w:p w:rsidR="008F4EDE" w:rsidRPr="00EE63E0" w:rsidRDefault="008F4EDE" w:rsidP="00F15019">
      <w:pPr>
        <w:tabs>
          <w:tab w:val="num" w:pos="0"/>
        </w:tabs>
        <w:jc w:val="center"/>
      </w:pPr>
      <w:r w:rsidRPr="00EE63E0">
        <w:t xml:space="preserve">                  от обучающегося по </w:t>
      </w:r>
      <w:r w:rsidR="00A90D4F">
        <w:t>профессии</w:t>
      </w:r>
      <w:r w:rsidRPr="00EE63E0">
        <w:t>:</w:t>
      </w:r>
    </w:p>
    <w:p w:rsidR="004B415E" w:rsidRPr="00F15019" w:rsidRDefault="008F4EDE" w:rsidP="00F15019">
      <w:pPr>
        <w:tabs>
          <w:tab w:val="num" w:pos="0"/>
        </w:tabs>
        <w:jc w:val="center"/>
        <w:rPr>
          <w:u w:val="single"/>
        </w:rPr>
      </w:pPr>
      <w:bookmarkStart w:id="29" w:name="_Hlk124774995"/>
      <w:r w:rsidRPr="00EE63E0">
        <w:t xml:space="preserve">           </w:t>
      </w:r>
      <w:r w:rsidRPr="00993895">
        <w:t xml:space="preserve"> </w:t>
      </w:r>
      <w:r w:rsidR="00993895" w:rsidRPr="00993895">
        <w:t xml:space="preserve">               </w:t>
      </w:r>
      <w:r w:rsidR="00993895">
        <w:rPr>
          <w:u w:val="single"/>
        </w:rPr>
        <w:t xml:space="preserve">38.01.02 </w:t>
      </w:r>
      <w:r w:rsidR="00993895" w:rsidRPr="00F15019">
        <w:rPr>
          <w:u w:val="single"/>
        </w:rPr>
        <w:t>Продавец</w:t>
      </w:r>
      <w:r w:rsidR="00534687">
        <w:rPr>
          <w:u w:val="single"/>
        </w:rPr>
        <w:t>, контролер-кассир</w:t>
      </w:r>
      <w:r w:rsidR="00F15019" w:rsidRPr="00F15019">
        <w:rPr>
          <w:u w:val="single"/>
        </w:rPr>
        <w:t xml:space="preserve"> </w:t>
      </w:r>
      <w:bookmarkEnd w:id="29"/>
    </w:p>
    <w:p w:rsidR="004B415E" w:rsidRPr="00EE63E0" w:rsidRDefault="004B415E" w:rsidP="004B415E">
      <w:pPr>
        <w:tabs>
          <w:tab w:val="num" w:pos="0"/>
        </w:tabs>
        <w:jc w:val="center"/>
      </w:pPr>
    </w:p>
    <w:p w:rsidR="008F4EDE" w:rsidRPr="00EE63E0" w:rsidRDefault="008F4EDE" w:rsidP="00B06DA0">
      <w:pPr>
        <w:tabs>
          <w:tab w:val="num" w:pos="0"/>
          <w:tab w:val="left" w:pos="3544"/>
          <w:tab w:val="left" w:pos="3686"/>
          <w:tab w:val="left" w:pos="3828"/>
        </w:tabs>
        <w:jc w:val="center"/>
      </w:pPr>
      <w:r w:rsidRPr="00EE63E0">
        <w:t xml:space="preserve">    </w:t>
      </w:r>
      <w:r w:rsidR="004B415E">
        <w:t xml:space="preserve">                                                     </w:t>
      </w:r>
      <w:r w:rsidRPr="00EE63E0">
        <w:t>группы № ________________________________</w:t>
      </w:r>
      <w:r w:rsidR="004B415E">
        <w:t>______</w:t>
      </w:r>
    </w:p>
    <w:p w:rsidR="00B06DA0" w:rsidRDefault="008F4EDE" w:rsidP="004B415E">
      <w:pPr>
        <w:tabs>
          <w:tab w:val="num" w:pos="0"/>
          <w:tab w:val="left" w:pos="3969"/>
        </w:tabs>
        <w:jc w:val="center"/>
      </w:pPr>
      <w:r w:rsidRPr="00EE63E0">
        <w:t xml:space="preserve">                                                  </w:t>
      </w:r>
      <w:r w:rsidR="004B415E">
        <w:t xml:space="preserve">            </w:t>
      </w:r>
      <w:r w:rsidR="00B06DA0">
        <w:t xml:space="preserve">     </w:t>
      </w:r>
    </w:p>
    <w:p w:rsidR="008F4EDE" w:rsidRPr="00EE63E0" w:rsidRDefault="00B06DA0" w:rsidP="004B415E">
      <w:pPr>
        <w:tabs>
          <w:tab w:val="num" w:pos="0"/>
          <w:tab w:val="left" w:pos="3969"/>
        </w:tabs>
        <w:jc w:val="center"/>
      </w:pPr>
      <w:r>
        <w:t xml:space="preserve">                                                       </w:t>
      </w:r>
      <w:r w:rsidR="008F4EDE" w:rsidRPr="00EE63E0">
        <w:t>__________________________________________</w:t>
      </w:r>
      <w:r w:rsidR="004B415E">
        <w:t>____</w:t>
      </w:r>
    </w:p>
    <w:p w:rsidR="008F4EDE" w:rsidRPr="004B415E" w:rsidRDefault="008F4EDE" w:rsidP="004B415E">
      <w:pPr>
        <w:tabs>
          <w:tab w:val="num" w:pos="0"/>
          <w:tab w:val="left" w:pos="3828"/>
        </w:tabs>
        <w:jc w:val="center"/>
        <w:rPr>
          <w:rFonts w:eastAsia="SimSun"/>
          <w:kern w:val="1"/>
          <w:sz w:val="20"/>
          <w:szCs w:val="20"/>
        </w:rPr>
      </w:pPr>
      <w:r w:rsidRPr="00EE63E0">
        <w:t xml:space="preserve">                                                                                  </w:t>
      </w:r>
      <w:r w:rsidRPr="004B415E">
        <w:rPr>
          <w:sz w:val="20"/>
          <w:szCs w:val="20"/>
        </w:rPr>
        <w:t>Ф.И.О. обучающегося</w:t>
      </w:r>
    </w:p>
    <w:p w:rsidR="008F4EDE" w:rsidRDefault="00F15019" w:rsidP="00B06DA0">
      <w:pPr>
        <w:widowControl w:val="0"/>
        <w:tabs>
          <w:tab w:val="left" w:pos="3544"/>
        </w:tabs>
        <w:autoSpaceDE w:val="0"/>
        <w:autoSpaceDN w:val="0"/>
        <w:adjustRightInd w:val="0"/>
        <w:jc w:val="center"/>
      </w:pPr>
      <w:r>
        <w:t xml:space="preserve">                                                        </w:t>
      </w:r>
      <w:r w:rsidRPr="00EE63E0">
        <w:t>__________________________________________</w:t>
      </w:r>
      <w:r>
        <w:t>_____</w:t>
      </w:r>
    </w:p>
    <w:p w:rsidR="00F15019" w:rsidRPr="00EE63E0" w:rsidRDefault="00F15019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</w:p>
    <w:p w:rsidR="005B5C60" w:rsidRPr="000B307C" w:rsidRDefault="005B5C60" w:rsidP="005B5C60">
      <w:pPr>
        <w:suppressAutoHyphens w:val="0"/>
        <w:autoSpaceDE w:val="0"/>
        <w:autoSpaceDN w:val="0"/>
        <w:adjustRightInd w:val="0"/>
        <w:jc w:val="center"/>
        <w:rPr>
          <w:b/>
          <w:iCs/>
          <w:lang w:eastAsia="ru-RU"/>
        </w:rPr>
      </w:pPr>
      <w:r w:rsidRPr="000B307C">
        <w:rPr>
          <w:rFonts w:eastAsia="SimSun"/>
          <w:b/>
          <w:bCs/>
        </w:rPr>
        <w:t>ЗАЯВЛЕНИЕ</w:t>
      </w:r>
      <w:r w:rsidRPr="000B307C">
        <w:rPr>
          <w:b/>
          <w:iCs/>
          <w:lang w:eastAsia="ru-RU"/>
        </w:rPr>
        <w:t xml:space="preserve"> </w:t>
      </w:r>
    </w:p>
    <w:p w:rsidR="005B5C60" w:rsidRPr="000B307C" w:rsidRDefault="005B5C60" w:rsidP="005B5C60">
      <w:pPr>
        <w:suppressAutoHyphens w:val="0"/>
        <w:autoSpaceDE w:val="0"/>
        <w:autoSpaceDN w:val="0"/>
        <w:adjustRightInd w:val="0"/>
        <w:jc w:val="center"/>
        <w:rPr>
          <w:iCs/>
          <w:lang w:eastAsia="ru-RU"/>
        </w:rPr>
      </w:pPr>
      <w:r w:rsidRPr="000B307C">
        <w:rPr>
          <w:iCs/>
          <w:lang w:eastAsia="ru-RU"/>
        </w:rPr>
        <w:t>на утверждение темы выпускной квалификационной работы</w:t>
      </w: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8F4EDE" w:rsidRPr="00EE63E0" w:rsidRDefault="005B5C60" w:rsidP="005B5C60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</w:t>
      </w:r>
      <w:r w:rsidR="008F4EDE" w:rsidRPr="00EE63E0">
        <w:rPr>
          <w:rFonts w:eastAsia="SimSun"/>
          <w:kern w:val="1"/>
        </w:rPr>
        <w:t>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</w:t>
      </w:r>
      <w:r w:rsidR="005B5C60" w:rsidRPr="00EE63E0">
        <w:rPr>
          <w:rFonts w:eastAsia="SimSun"/>
          <w:kern w:val="1"/>
          <w:sz w:val="20"/>
          <w:szCs w:val="20"/>
        </w:rPr>
        <w:t xml:space="preserve">          </w:t>
      </w:r>
      <w:r w:rsidRPr="00EE63E0">
        <w:rPr>
          <w:rFonts w:eastAsia="SimSun"/>
          <w:kern w:val="1"/>
          <w:sz w:val="20"/>
          <w:szCs w:val="20"/>
        </w:rPr>
        <w:t xml:space="preserve"> дата</w:t>
      </w:r>
    </w:p>
    <w:p w:rsidR="008F4EDE" w:rsidRPr="00EE63E0" w:rsidRDefault="008F4EDE" w:rsidP="008F4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firstLine="277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Прошу разрешить мне выполнение выпускной квалификационной работы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на </w:t>
      </w:r>
      <w:proofErr w:type="gramStart"/>
      <w:r w:rsidRPr="00EE63E0">
        <w:rPr>
          <w:rFonts w:eastAsia="SimSun"/>
          <w:kern w:val="1"/>
        </w:rPr>
        <w:t>тему:_</w:t>
      </w:r>
      <w:proofErr w:type="gramEnd"/>
      <w:r w:rsidRPr="00EE63E0">
        <w:rPr>
          <w:rFonts w:eastAsia="SimSun"/>
          <w:kern w:val="1"/>
        </w:rPr>
        <w:t>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_____________________________________________________________________________</w:t>
      </w:r>
    </w:p>
    <w:p w:rsidR="008F4EDE" w:rsidRPr="00EE63E0" w:rsidRDefault="008F4EDE" w:rsidP="00BB1901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под руководством ______________________________________________________________</w:t>
      </w:r>
    </w:p>
    <w:p w:rsidR="008F4EDE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(должность, инициалы и фамилия руководителя)</w:t>
      </w:r>
    </w:p>
    <w:p w:rsidR="00BB1901" w:rsidRPr="00EE63E0" w:rsidRDefault="00BB1901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</w:p>
    <w:p w:rsidR="008F4EDE" w:rsidRPr="00EE63E0" w:rsidRDefault="008F4EDE" w:rsidP="008F4EDE">
      <w:pPr>
        <w:tabs>
          <w:tab w:val="num" w:pos="0"/>
        </w:tabs>
        <w:spacing w:line="336" w:lineRule="auto"/>
        <w:ind w:firstLine="709"/>
        <w:jc w:val="both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С Положением о выпускной квалификационной работе в АНО ПО </w:t>
      </w:r>
      <w:r w:rsidR="006551F5">
        <w:rPr>
          <w:rFonts w:eastAsia="SimSun"/>
          <w:kern w:val="1"/>
        </w:rPr>
        <w:t>«ТЭК»</w:t>
      </w:r>
      <w:r w:rsidRPr="00EE63E0">
        <w:rPr>
          <w:rFonts w:eastAsia="SimSun"/>
          <w:kern w:val="1"/>
        </w:rPr>
        <w:t xml:space="preserve">, Методическими </w:t>
      </w:r>
      <w:r w:rsidR="00660355">
        <w:rPr>
          <w:rFonts w:eastAsia="SimSun"/>
          <w:kern w:val="1"/>
        </w:rPr>
        <w:t>рекомендациями</w:t>
      </w:r>
      <w:r w:rsidRPr="00EE63E0">
        <w:rPr>
          <w:rFonts w:eastAsia="SimSun"/>
          <w:kern w:val="1"/>
        </w:rPr>
        <w:t xml:space="preserve"> </w:t>
      </w:r>
      <w:r w:rsidR="000F0DEB" w:rsidRPr="003B49AB">
        <w:rPr>
          <w:rFonts w:eastAsia="Calibri"/>
          <w:kern w:val="2"/>
        </w:rPr>
        <w:t xml:space="preserve">по подготовке и </w:t>
      </w:r>
      <w:r w:rsidR="000F0DEB" w:rsidRPr="003B49AB">
        <w:rPr>
          <w:rFonts w:eastAsia="Calibri"/>
          <w:kern w:val="2"/>
          <w:sz w:val="22"/>
          <w:szCs w:val="22"/>
        </w:rPr>
        <w:t>проведению</w:t>
      </w:r>
      <w:r w:rsidR="000F0DEB" w:rsidRPr="003B49AB">
        <w:rPr>
          <w:rFonts w:eastAsia="Calibri"/>
          <w:kern w:val="2"/>
        </w:rPr>
        <w:t xml:space="preserve"> ГИА</w:t>
      </w:r>
      <w:r w:rsidR="000F0DEB">
        <w:rPr>
          <w:rFonts w:eastAsia="Calibri"/>
          <w:kern w:val="2"/>
        </w:rPr>
        <w:t>, выполнению выпускной квалификационной работы</w:t>
      </w:r>
      <w:r w:rsidR="004C1C57" w:rsidRPr="00EE63E0">
        <w:rPr>
          <w:rFonts w:eastAsia="SimSun"/>
          <w:kern w:val="1"/>
        </w:rPr>
        <w:t>,</w:t>
      </w:r>
      <w:r w:rsidRPr="00EE63E0">
        <w:rPr>
          <w:rFonts w:eastAsia="SimSun"/>
          <w:kern w:val="1"/>
        </w:rPr>
        <w:t xml:space="preserve"> ознакомлен(а).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firstLine="709"/>
        <w:jc w:val="both"/>
        <w:outlineLvl w:val="0"/>
        <w:rPr>
          <w:rFonts w:eastAsia="SimSun"/>
          <w:kern w:val="1"/>
        </w:rPr>
      </w:pPr>
    </w:p>
    <w:p w:rsidR="008F4EDE" w:rsidRPr="00EE63E0" w:rsidRDefault="008F4EDE" w:rsidP="008817C5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       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</w:t>
      </w:r>
      <w:r w:rsidR="008817C5">
        <w:rPr>
          <w:rFonts w:eastAsia="SimSun"/>
          <w:kern w:val="1"/>
          <w:sz w:val="20"/>
          <w:szCs w:val="20"/>
        </w:rPr>
        <w:t>п</w:t>
      </w:r>
      <w:r w:rsidRPr="00EE63E0">
        <w:rPr>
          <w:rFonts w:eastAsia="SimSun"/>
          <w:kern w:val="1"/>
          <w:sz w:val="20"/>
          <w:szCs w:val="20"/>
        </w:rPr>
        <w:t>одпись</w:t>
      </w:r>
      <w:r w:rsidR="008817C5">
        <w:rPr>
          <w:rFonts w:eastAsia="SimSun"/>
          <w:kern w:val="1"/>
          <w:sz w:val="20"/>
          <w:szCs w:val="20"/>
        </w:rPr>
        <w:t xml:space="preserve"> обучающегося</w:t>
      </w: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    И.О. Фамилия</w:t>
      </w:r>
    </w:p>
    <w:p w:rsidR="008817C5" w:rsidRDefault="008817C5" w:rsidP="008817C5">
      <w:pPr>
        <w:tabs>
          <w:tab w:val="num" w:pos="0"/>
        </w:tabs>
        <w:spacing w:line="336" w:lineRule="auto"/>
        <w:outlineLvl w:val="0"/>
        <w:rPr>
          <w:rFonts w:eastAsia="SimSun"/>
          <w:kern w:val="1"/>
        </w:rPr>
      </w:pPr>
    </w:p>
    <w:p w:rsidR="008F4EDE" w:rsidRPr="00EE63E0" w:rsidRDefault="008F4EDE" w:rsidP="008817C5">
      <w:pPr>
        <w:tabs>
          <w:tab w:val="num" w:pos="0"/>
        </w:tabs>
        <w:spacing w:line="336" w:lineRule="auto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Руководитель ВКР </w:t>
      </w:r>
    </w:p>
    <w:p w:rsidR="008F4EDE" w:rsidRPr="00EE63E0" w:rsidRDefault="008F4EDE" w:rsidP="008817C5">
      <w:pPr>
        <w:tabs>
          <w:tab w:val="num" w:pos="0"/>
        </w:tabs>
        <w:ind w:left="431" w:hanging="431"/>
        <w:rPr>
          <w:rFonts w:eastAsia="SimSun"/>
          <w:kern w:val="1"/>
        </w:rPr>
      </w:pPr>
      <w:r w:rsidRPr="00EE63E0">
        <w:rPr>
          <w:rFonts w:eastAsia="SimSun"/>
          <w:kern w:val="1"/>
        </w:rPr>
        <w:t>_______________________      ___________________________________________________</w:t>
      </w:r>
    </w:p>
    <w:p w:rsidR="008F4EDE" w:rsidRPr="00EE63E0" w:rsidRDefault="008F4EDE" w:rsidP="008817C5">
      <w:pPr>
        <w:tabs>
          <w:tab w:val="num" w:pos="0"/>
          <w:tab w:val="left" w:pos="4962"/>
        </w:tabs>
        <w:spacing w:line="336" w:lineRule="auto"/>
        <w:ind w:left="432" w:hanging="432"/>
        <w:outlineLvl w:val="0"/>
        <w:rPr>
          <w:rFonts w:eastAsia="SimSun"/>
          <w:kern w:val="1"/>
          <w:sz w:val="20"/>
          <w:szCs w:val="20"/>
          <w:highlight w:val="red"/>
        </w:rPr>
      </w:pPr>
      <w:r w:rsidRPr="00EE63E0">
        <w:rPr>
          <w:rFonts w:eastAsia="SimSun"/>
          <w:kern w:val="1"/>
          <w:sz w:val="20"/>
          <w:szCs w:val="20"/>
        </w:rPr>
        <w:t xml:space="preserve">       подпись     </w:t>
      </w:r>
      <w:r w:rsidR="008817C5">
        <w:rPr>
          <w:rFonts w:eastAsia="SimSun"/>
          <w:kern w:val="1"/>
          <w:sz w:val="20"/>
          <w:szCs w:val="20"/>
        </w:rPr>
        <w:t>руководителя</w:t>
      </w: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И.О. Фамилия</w:t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817C5" w:rsidRDefault="008817C5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817C5" w:rsidRPr="00EE63E0" w:rsidRDefault="008817C5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4813B7" w:rsidRPr="00EE63E0" w:rsidRDefault="004813B7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C02ADE" w:rsidRDefault="00C02ADE" w:rsidP="00B06DA0">
      <w:pPr>
        <w:tabs>
          <w:tab w:val="num" w:pos="0"/>
        </w:tabs>
        <w:rPr>
          <w:rFonts w:eastAsia="SimSun"/>
          <w:kern w:val="1"/>
        </w:rPr>
      </w:pPr>
    </w:p>
    <w:p w:rsidR="006C68AC" w:rsidRDefault="006C68AC" w:rsidP="006C68AC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>Приложение 2</w:t>
      </w:r>
    </w:p>
    <w:p w:rsidR="006C68AC" w:rsidRDefault="00724AD7" w:rsidP="00724AD7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                </w:t>
      </w:r>
      <w:r w:rsidR="00576888">
        <w:rPr>
          <w:rFonts w:eastAsia="SimSun"/>
          <w:kern w:val="1"/>
        </w:rPr>
        <w:t>Форма титульного листа ВКР</w:t>
      </w:r>
    </w:p>
    <w:p w:rsidR="00724AD7" w:rsidRPr="00724AD7" w:rsidRDefault="00724AD7" w:rsidP="00724AD7">
      <w:pPr>
        <w:tabs>
          <w:tab w:val="num" w:pos="0"/>
        </w:tabs>
        <w:jc w:val="center"/>
        <w:rPr>
          <w:rFonts w:eastAsia="SimSun"/>
          <w:kern w:val="1"/>
        </w:rPr>
      </w:pPr>
    </w:p>
    <w:p w:rsidR="006C68AC" w:rsidRDefault="00B3731D" w:rsidP="00724AD7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 w:rsidRPr="00724AD7"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D7" w:rsidRPr="00724AD7" w:rsidRDefault="00724AD7" w:rsidP="00724AD7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6C68AC" w:rsidRPr="00E56366" w:rsidRDefault="006C68AC" w:rsidP="006C68AC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 xml:space="preserve">Автономная некоммерческая организация </w:t>
      </w:r>
    </w:p>
    <w:p w:rsidR="006C68AC" w:rsidRPr="00E56366" w:rsidRDefault="006C68AC" w:rsidP="006C68AC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>профессионального образования</w:t>
      </w:r>
    </w:p>
    <w:p w:rsidR="006C68AC" w:rsidRPr="00E56366" w:rsidRDefault="006C68AC" w:rsidP="006C68AC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E56366">
        <w:rPr>
          <w:sz w:val="28"/>
        </w:rPr>
        <w:t>«</w:t>
      </w:r>
      <w:r w:rsidR="00724AD7" w:rsidRPr="00E56366">
        <w:rPr>
          <w:sz w:val="28"/>
        </w:rPr>
        <w:t>Технико-экономический колледж</w:t>
      </w:r>
      <w:r w:rsidRPr="00E56366">
        <w:rPr>
          <w:sz w:val="28"/>
        </w:rPr>
        <w:t>»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495FD5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E56366">
        <w:rPr>
          <w:rFonts w:eastAsia="SimSun"/>
          <w:kern w:val="1"/>
          <w:sz w:val="28"/>
        </w:rPr>
        <w:t>Профессия</w:t>
      </w:r>
      <w:r w:rsidR="006C68AC" w:rsidRPr="00E56366">
        <w:rPr>
          <w:rFonts w:eastAsia="SimSun"/>
          <w:kern w:val="1"/>
          <w:sz w:val="28"/>
        </w:rPr>
        <w:tab/>
      </w:r>
      <w:r w:rsidR="006C68AC" w:rsidRPr="00EE63E0">
        <w:rPr>
          <w:rFonts w:eastAsia="SimSun"/>
          <w:kern w:val="1"/>
        </w:rPr>
        <w:tab/>
      </w:r>
      <w:r w:rsidR="006C68AC" w:rsidRPr="00EE63E0">
        <w:rPr>
          <w:rFonts w:eastAsia="SimSun"/>
          <w:kern w:val="1"/>
        </w:rPr>
        <w:tab/>
      </w:r>
      <w:r w:rsidR="006C68AC" w:rsidRPr="00EE63E0">
        <w:rPr>
          <w:rFonts w:eastAsia="SimSun"/>
          <w:kern w:val="1"/>
        </w:rPr>
        <w:tab/>
        <w:t xml:space="preserve">             </w:t>
      </w:r>
      <w:r>
        <w:rPr>
          <w:rFonts w:eastAsia="SimSun"/>
          <w:kern w:val="1"/>
        </w:rPr>
        <w:t xml:space="preserve">           </w:t>
      </w:r>
      <w:r w:rsidR="006C68AC" w:rsidRPr="00EE63E0">
        <w:rPr>
          <w:rFonts w:eastAsia="SimSun"/>
          <w:kern w:val="1"/>
        </w:rPr>
        <w:t xml:space="preserve">  </w:t>
      </w:r>
      <w:r w:rsidR="006C68AC" w:rsidRPr="00E56366">
        <w:rPr>
          <w:rFonts w:eastAsia="SimSun"/>
          <w:kern w:val="1"/>
          <w:sz w:val="28"/>
        </w:rPr>
        <w:t>ДОПУСК К ЗАЩИТЕ:</w:t>
      </w:r>
    </w:p>
    <w:p w:rsidR="00D67571" w:rsidRPr="00D67571" w:rsidRDefault="00036A32" w:rsidP="00FE1EBB">
      <w:pPr>
        <w:tabs>
          <w:tab w:val="num" w:pos="0"/>
          <w:tab w:val="left" w:pos="5103"/>
        </w:tabs>
        <w:ind w:left="432" w:hanging="432"/>
        <w:outlineLvl w:val="0"/>
        <w:rPr>
          <w:rFonts w:eastAsia="SimSun"/>
          <w:kern w:val="1"/>
          <w:sz w:val="28"/>
          <w:u w:val="single"/>
        </w:rPr>
      </w:pPr>
      <w:r>
        <w:rPr>
          <w:rFonts w:eastAsia="SimSun"/>
          <w:kern w:val="1"/>
          <w:sz w:val="28"/>
          <w:u w:val="single"/>
        </w:rPr>
        <w:t xml:space="preserve">38.01.02 </w:t>
      </w:r>
      <w:r w:rsidRPr="00D67571">
        <w:rPr>
          <w:rFonts w:eastAsia="SimSun"/>
          <w:kern w:val="1"/>
          <w:sz w:val="28"/>
          <w:u w:val="single"/>
        </w:rPr>
        <w:t>Продавец</w:t>
      </w:r>
      <w:r w:rsidR="00534687">
        <w:rPr>
          <w:rFonts w:eastAsia="SimSun"/>
          <w:kern w:val="1"/>
          <w:sz w:val="28"/>
          <w:u w:val="single"/>
        </w:rPr>
        <w:t>, контролер-кассир</w:t>
      </w:r>
      <w:r w:rsidR="00D67571">
        <w:rPr>
          <w:rFonts w:eastAsia="SimSun"/>
          <w:kern w:val="1"/>
          <w:sz w:val="28"/>
          <w:u w:val="single"/>
        </w:rPr>
        <w:t xml:space="preserve">  </w:t>
      </w:r>
      <w:r w:rsidR="00D67571" w:rsidRPr="00D67571">
        <w:rPr>
          <w:rFonts w:eastAsia="SimSun"/>
          <w:kern w:val="1"/>
          <w:sz w:val="28"/>
        </w:rPr>
        <w:t xml:space="preserve">       </w:t>
      </w:r>
      <w:r w:rsidR="00D67571" w:rsidRPr="00E56366">
        <w:rPr>
          <w:rFonts w:eastAsia="SimSun"/>
          <w:kern w:val="1"/>
          <w:sz w:val="28"/>
        </w:rPr>
        <w:t>Приказ № ____________</w:t>
      </w:r>
    </w:p>
    <w:p w:rsidR="00D67571" w:rsidRPr="00E56366" w:rsidRDefault="00FE1EBB" w:rsidP="00D67571">
      <w:pPr>
        <w:tabs>
          <w:tab w:val="num" w:pos="0"/>
          <w:tab w:val="left" w:pos="5954"/>
          <w:tab w:val="left" w:pos="6663"/>
        </w:tabs>
        <w:ind w:right="915"/>
        <w:outlineLvl w:val="0"/>
        <w:rPr>
          <w:rFonts w:eastAsia="SimSun"/>
          <w:kern w:val="1"/>
          <w:sz w:val="28"/>
        </w:rPr>
      </w:pPr>
      <w:r w:rsidRPr="00FE1EBB">
        <w:rPr>
          <w:rFonts w:eastAsia="SimSun"/>
          <w:kern w:val="1"/>
          <w:sz w:val="28"/>
        </w:rPr>
        <w:t xml:space="preserve">        </w:t>
      </w:r>
      <w:r>
        <w:rPr>
          <w:rFonts w:eastAsia="SimSun"/>
          <w:kern w:val="1"/>
          <w:sz w:val="28"/>
        </w:rPr>
        <w:t xml:space="preserve">                                                          </w:t>
      </w:r>
      <w:r w:rsidRPr="00FE1EBB">
        <w:rPr>
          <w:rFonts w:eastAsia="SimSun"/>
          <w:kern w:val="1"/>
          <w:sz w:val="28"/>
        </w:rPr>
        <w:t xml:space="preserve">       </w:t>
      </w:r>
      <w:r w:rsidR="00D67571" w:rsidRPr="00E56366">
        <w:rPr>
          <w:rFonts w:eastAsia="SimSun"/>
          <w:kern w:val="1"/>
          <w:sz w:val="28"/>
        </w:rPr>
        <w:t>от «____» ______202__г</w:t>
      </w:r>
    </w:p>
    <w:p w:rsidR="006C68AC" w:rsidRPr="00E56366" w:rsidRDefault="00D67571" w:rsidP="00D67571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  <w:r>
        <w:rPr>
          <w:rFonts w:eastAsia="SimSun"/>
          <w:kern w:val="1"/>
          <w:sz w:val="28"/>
        </w:rPr>
        <w:t xml:space="preserve">         </w:t>
      </w:r>
    </w:p>
    <w:p w:rsidR="006C68AC" w:rsidRPr="00E56366" w:rsidRDefault="002F200C" w:rsidP="00E56771">
      <w:pPr>
        <w:tabs>
          <w:tab w:val="num" w:pos="0"/>
          <w:tab w:val="left" w:pos="5954"/>
          <w:tab w:val="left" w:pos="6663"/>
        </w:tabs>
        <w:ind w:right="915"/>
        <w:outlineLvl w:val="0"/>
        <w:rPr>
          <w:rFonts w:eastAsia="SimSun"/>
          <w:kern w:val="1"/>
          <w:sz w:val="28"/>
        </w:rPr>
      </w:pPr>
      <w:r w:rsidRPr="00E56366">
        <w:rPr>
          <w:rFonts w:eastAsia="SimSun"/>
          <w:kern w:val="1"/>
          <w:sz w:val="28"/>
        </w:rPr>
        <w:t xml:space="preserve">              </w:t>
      </w:r>
      <w:r w:rsidR="001E658C" w:rsidRPr="00E56366">
        <w:rPr>
          <w:rFonts w:eastAsia="SimSun"/>
          <w:kern w:val="1"/>
          <w:sz w:val="28"/>
        </w:rPr>
        <w:t xml:space="preserve">      </w:t>
      </w:r>
    </w:p>
    <w:p w:rsidR="006C68AC" w:rsidRPr="00EE63E0" w:rsidRDefault="006C68AC" w:rsidP="00D67571">
      <w:pPr>
        <w:tabs>
          <w:tab w:val="num" w:pos="0"/>
        </w:tabs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jc w:val="center"/>
        <w:outlineLvl w:val="0"/>
        <w:rPr>
          <w:rFonts w:eastAsia="SimSun"/>
          <w:kern w:val="1"/>
        </w:rPr>
      </w:pPr>
      <w:r w:rsidRPr="00EE63E0">
        <w:rPr>
          <w:rFonts w:eastAsia="SimSun"/>
          <w:b/>
          <w:kern w:val="1"/>
          <w:sz w:val="32"/>
          <w:szCs w:val="32"/>
        </w:rPr>
        <w:t>ВЫПУСКНАЯ КВАЛИФИКАЦИОННАЯ РАБОТА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jc w:val="center"/>
        <w:outlineLvl w:val="0"/>
        <w:rPr>
          <w:rFonts w:eastAsia="SimSun"/>
          <w:kern w:val="1"/>
          <w:sz w:val="36"/>
          <w:szCs w:val="36"/>
        </w:rPr>
      </w:pPr>
    </w:p>
    <w:p w:rsidR="006C68AC" w:rsidRPr="00E56366" w:rsidRDefault="006C68A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  <w:r w:rsidRPr="00E56366">
        <w:rPr>
          <w:rFonts w:eastAsia="SimSun"/>
          <w:kern w:val="1"/>
          <w:sz w:val="28"/>
        </w:rPr>
        <w:t>Тема: «</w:t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  <w:t xml:space="preserve"> </w:t>
      </w:r>
      <w:r w:rsidRPr="00E56366">
        <w:rPr>
          <w:rFonts w:eastAsia="SimSun"/>
          <w:kern w:val="1"/>
          <w:sz w:val="28"/>
          <w:u w:val="single"/>
        </w:rPr>
        <w:tab/>
      </w:r>
      <w:r w:rsidR="001E658C" w:rsidRPr="00E56366">
        <w:rPr>
          <w:rFonts w:eastAsia="SimSun"/>
          <w:kern w:val="1"/>
          <w:sz w:val="28"/>
          <w:u w:val="single"/>
        </w:rPr>
        <w:tab/>
      </w:r>
      <w:r w:rsidR="001E658C" w:rsidRPr="00E56366">
        <w:rPr>
          <w:rFonts w:eastAsia="SimSun"/>
          <w:kern w:val="1"/>
          <w:sz w:val="28"/>
          <w:u w:val="single"/>
        </w:rPr>
        <w:tab/>
      </w:r>
      <w:r w:rsidRPr="00E56366">
        <w:rPr>
          <w:rFonts w:eastAsia="SimSun"/>
          <w:kern w:val="1"/>
          <w:sz w:val="28"/>
          <w:u w:val="single"/>
        </w:rPr>
        <w:tab/>
      </w:r>
    </w:p>
    <w:p w:rsidR="006C68AC" w:rsidRPr="00E56366" w:rsidRDefault="006C68A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</w:p>
    <w:p w:rsidR="006C68AC" w:rsidRPr="00E56366" w:rsidRDefault="001E658C" w:rsidP="006C68AC">
      <w:pPr>
        <w:jc w:val="both"/>
        <w:outlineLvl w:val="0"/>
        <w:rPr>
          <w:rFonts w:eastAsia="SimSun"/>
          <w:kern w:val="1"/>
          <w:sz w:val="28"/>
          <w:u w:val="single"/>
        </w:rPr>
      </w:pPr>
      <w:r w:rsidRPr="00E56366">
        <w:rPr>
          <w:rFonts w:eastAsia="SimSun"/>
          <w:kern w:val="1"/>
          <w:sz w:val="28"/>
        </w:rPr>
        <w:t>_____________</w:t>
      </w:r>
      <w:r w:rsidR="006C68AC" w:rsidRPr="00E56366">
        <w:rPr>
          <w:rFonts w:eastAsia="SimSun"/>
          <w:kern w:val="1"/>
          <w:sz w:val="28"/>
        </w:rPr>
        <w:t>____________________________________________________»</w:t>
      </w:r>
    </w:p>
    <w:p w:rsidR="006C68AC" w:rsidRPr="00E56366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1E658C" w:rsidRPr="00E56366" w:rsidRDefault="001E658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6C68AC" w:rsidRPr="00E56366" w:rsidRDefault="002E4DFA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  <w:r w:rsidRPr="00E56366">
        <w:rPr>
          <w:rFonts w:eastAsia="SimSun"/>
          <w:kern w:val="1"/>
          <w:sz w:val="28"/>
        </w:rPr>
        <w:t>Обучающийся</w:t>
      </w:r>
      <w:r w:rsidR="000C3D3A" w:rsidRPr="00E56366">
        <w:rPr>
          <w:rFonts w:eastAsia="SimSun"/>
          <w:kern w:val="1"/>
          <w:sz w:val="28"/>
        </w:rPr>
        <w:t xml:space="preserve"> </w:t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  <w:t xml:space="preserve"> </w:t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</w:r>
      <w:r w:rsidR="006C68AC" w:rsidRPr="00E56366">
        <w:rPr>
          <w:rFonts w:eastAsia="SimSun"/>
          <w:kern w:val="1"/>
          <w:sz w:val="28"/>
          <w:u w:val="single"/>
        </w:rPr>
        <w:tab/>
        <w:t xml:space="preserve">           </w:t>
      </w:r>
      <w:r w:rsidR="002F63F6" w:rsidRPr="00E56366">
        <w:rPr>
          <w:rFonts w:eastAsia="SimSun"/>
          <w:kern w:val="1"/>
          <w:sz w:val="28"/>
          <w:u w:val="single"/>
        </w:rPr>
        <w:t xml:space="preserve">     </w:t>
      </w:r>
      <w:r w:rsidR="006C68AC" w:rsidRPr="00E56366">
        <w:rPr>
          <w:rFonts w:eastAsia="SimSun"/>
          <w:kern w:val="1"/>
          <w:sz w:val="28"/>
          <w:u w:val="single"/>
        </w:rPr>
        <w:t xml:space="preserve">            </w:t>
      </w:r>
      <w:r w:rsidR="006C68AC" w:rsidRPr="00E56366">
        <w:rPr>
          <w:rFonts w:eastAsia="SimSun"/>
          <w:kern w:val="1"/>
          <w:sz w:val="28"/>
        </w:rPr>
        <w:t>/ _______________ /</w:t>
      </w:r>
    </w:p>
    <w:p w:rsidR="006C68AC" w:rsidRPr="00EE63E0" w:rsidRDefault="006C68AC" w:rsidP="006C68AC">
      <w:pPr>
        <w:tabs>
          <w:tab w:val="num" w:pos="0"/>
          <w:tab w:val="left" w:pos="5387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20"/>
          <w:szCs w:val="20"/>
        </w:rPr>
        <w:t xml:space="preserve">                                                                Ф. И. О.</w:t>
      </w:r>
      <w:r w:rsidRPr="00EE63E0">
        <w:rPr>
          <w:rFonts w:eastAsia="SimSun"/>
          <w:kern w:val="1"/>
          <w:sz w:val="20"/>
          <w:szCs w:val="20"/>
          <w:vertAlign w:val="superscript"/>
        </w:rPr>
        <w:tab/>
        <w:t xml:space="preserve">              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>подпись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E56366">
        <w:rPr>
          <w:rFonts w:eastAsia="SimSun"/>
          <w:kern w:val="1"/>
          <w:sz w:val="28"/>
        </w:rPr>
        <w:t>Руководитель</w:t>
      </w:r>
      <w:r w:rsidRPr="00E56366">
        <w:rPr>
          <w:rFonts w:eastAsia="SimSun"/>
          <w:kern w:val="1"/>
          <w:u w:val="single"/>
        </w:rPr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          </w:t>
      </w:r>
      <w:r w:rsidRPr="00EE63E0">
        <w:rPr>
          <w:rFonts w:eastAsia="SimSun"/>
          <w:kern w:val="1"/>
          <w:u w:val="single"/>
        </w:rPr>
        <w:tab/>
        <w:t xml:space="preserve">             </w:t>
      </w:r>
      <w:r w:rsidRPr="00EE63E0">
        <w:rPr>
          <w:rFonts w:eastAsia="SimSun"/>
          <w:kern w:val="1"/>
        </w:rPr>
        <w:t>/________________ /</w:t>
      </w:r>
    </w:p>
    <w:p w:rsidR="006C68AC" w:rsidRPr="00EE63E0" w:rsidRDefault="006C68AC" w:rsidP="006C68AC">
      <w:pPr>
        <w:tabs>
          <w:tab w:val="num" w:pos="0"/>
          <w:tab w:val="left" w:pos="5812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 xml:space="preserve">  Ф. И. О.</w:t>
      </w:r>
      <w:r w:rsidRPr="00EE63E0">
        <w:rPr>
          <w:rFonts w:eastAsia="SimSun"/>
          <w:kern w:val="1"/>
          <w:sz w:val="20"/>
          <w:szCs w:val="20"/>
          <w:vertAlign w:val="superscript"/>
        </w:rPr>
        <w:tab/>
        <w:t xml:space="preserve">                                                             </w:t>
      </w:r>
      <w:r w:rsidRPr="00EE63E0">
        <w:rPr>
          <w:rFonts w:eastAsia="SimSun"/>
          <w:kern w:val="1"/>
          <w:sz w:val="20"/>
          <w:szCs w:val="20"/>
        </w:rPr>
        <w:t>подпись</w:t>
      </w:r>
    </w:p>
    <w:p w:rsidR="006C68AC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1724C0" w:rsidRDefault="001724C0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1724C0" w:rsidRPr="00EE63E0" w:rsidRDefault="001724C0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56366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  <w:r w:rsidRPr="00E56366">
        <w:rPr>
          <w:rFonts w:eastAsia="SimSun"/>
          <w:kern w:val="1"/>
          <w:sz w:val="28"/>
        </w:rPr>
        <w:t>Дата представления работы «____» ______________ 202__г.</w:t>
      </w:r>
    </w:p>
    <w:p w:rsidR="006C68AC" w:rsidRPr="00EE63E0" w:rsidRDefault="006C68AC" w:rsidP="006C68AC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</w:p>
    <w:p w:rsidR="006C68AC" w:rsidRPr="00EE63E0" w:rsidRDefault="006C68AC" w:rsidP="006C68AC">
      <w:pPr>
        <w:ind w:firstLine="709"/>
        <w:jc w:val="both"/>
        <w:rPr>
          <w:sz w:val="28"/>
          <w:szCs w:val="28"/>
        </w:rPr>
      </w:pPr>
    </w:p>
    <w:p w:rsidR="006C68AC" w:rsidRPr="00EE63E0" w:rsidRDefault="006C68AC" w:rsidP="00724AD7">
      <w:pPr>
        <w:rPr>
          <w:sz w:val="28"/>
          <w:szCs w:val="28"/>
        </w:rPr>
      </w:pPr>
    </w:p>
    <w:p w:rsidR="006C68AC" w:rsidRDefault="006C68AC" w:rsidP="006C68AC">
      <w:pPr>
        <w:ind w:firstLine="709"/>
        <w:jc w:val="center"/>
        <w:rPr>
          <w:sz w:val="28"/>
          <w:szCs w:val="28"/>
        </w:rPr>
      </w:pPr>
    </w:p>
    <w:p w:rsidR="00E56366" w:rsidRPr="00EE63E0" w:rsidRDefault="00E56366" w:rsidP="006C68AC">
      <w:pPr>
        <w:ind w:firstLine="709"/>
        <w:jc w:val="center"/>
        <w:rPr>
          <w:sz w:val="28"/>
          <w:szCs w:val="28"/>
        </w:rPr>
      </w:pPr>
    </w:p>
    <w:p w:rsidR="00072A8E" w:rsidRPr="002F63F6" w:rsidRDefault="006C68AC" w:rsidP="002F63F6">
      <w:pPr>
        <w:ind w:firstLine="709"/>
        <w:jc w:val="center"/>
        <w:rPr>
          <w:sz w:val="28"/>
          <w:szCs w:val="28"/>
        </w:rPr>
      </w:pPr>
      <w:r w:rsidRPr="00EE63E0">
        <w:rPr>
          <w:sz w:val="28"/>
          <w:szCs w:val="28"/>
        </w:rPr>
        <w:t>Подольск 202</w:t>
      </w:r>
      <w:r w:rsidR="00724AD7">
        <w:rPr>
          <w:sz w:val="28"/>
          <w:szCs w:val="28"/>
        </w:rPr>
        <w:t>__</w:t>
      </w:r>
      <w:r w:rsidR="000C3D3A">
        <w:rPr>
          <w:sz w:val="28"/>
          <w:szCs w:val="28"/>
        </w:rPr>
        <w:t xml:space="preserve"> </w:t>
      </w:r>
      <w:r w:rsidRPr="00EE63E0">
        <w:rPr>
          <w:sz w:val="28"/>
          <w:szCs w:val="28"/>
        </w:rPr>
        <w:t>г.</w:t>
      </w:r>
    </w:p>
    <w:p w:rsidR="00576888" w:rsidRDefault="008F4EDE" w:rsidP="008F4EDE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6C68AC" w:rsidRPr="00576888">
        <w:rPr>
          <w:rFonts w:eastAsia="SimSun"/>
          <w:kern w:val="1"/>
        </w:rPr>
        <w:t>3</w:t>
      </w:r>
      <w:r w:rsidRPr="00576888">
        <w:rPr>
          <w:rFonts w:eastAsia="SimSun"/>
          <w:kern w:val="1"/>
        </w:rPr>
        <w:t xml:space="preserve">   </w:t>
      </w:r>
    </w:p>
    <w:p w:rsidR="008F4EDE" w:rsidRPr="00072A8E" w:rsidRDefault="00724AD7" w:rsidP="00072A8E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      </w:t>
      </w:r>
      <w:r w:rsidR="00576888">
        <w:rPr>
          <w:rFonts w:eastAsia="SimSun"/>
          <w:kern w:val="1"/>
        </w:rPr>
        <w:t>Форма задания на выполнение ВКР</w:t>
      </w:r>
    </w:p>
    <w:p w:rsidR="00072A8E" w:rsidRPr="00724AD7" w:rsidRDefault="00B3731D" w:rsidP="00072A8E">
      <w:pPr>
        <w:tabs>
          <w:tab w:val="num" w:pos="0"/>
        </w:tabs>
        <w:jc w:val="center"/>
        <w:rPr>
          <w:rFonts w:eastAsia="SimSun"/>
          <w:kern w:val="1"/>
        </w:rPr>
      </w:pPr>
      <w:r w:rsidRPr="00724AD7"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8E" w:rsidRPr="00724AD7" w:rsidRDefault="00072A8E" w:rsidP="00E5636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072A8E" w:rsidRPr="00CF5F98" w:rsidRDefault="00072A8E" w:rsidP="00072A8E">
      <w:pPr>
        <w:tabs>
          <w:tab w:val="center" w:pos="4677"/>
          <w:tab w:val="right" w:pos="9355"/>
        </w:tabs>
        <w:jc w:val="center"/>
        <w:rPr>
          <w:sz w:val="28"/>
        </w:rPr>
      </w:pPr>
      <w:r w:rsidRPr="00CF5F98">
        <w:rPr>
          <w:sz w:val="28"/>
        </w:rPr>
        <w:t xml:space="preserve">Автономная некоммерческая организация </w:t>
      </w:r>
    </w:p>
    <w:p w:rsidR="00072A8E" w:rsidRPr="00CF5F98" w:rsidRDefault="00072A8E" w:rsidP="00072A8E">
      <w:pPr>
        <w:tabs>
          <w:tab w:val="center" w:pos="4677"/>
          <w:tab w:val="right" w:pos="9355"/>
        </w:tabs>
        <w:jc w:val="center"/>
        <w:rPr>
          <w:sz w:val="28"/>
        </w:rPr>
      </w:pPr>
      <w:r w:rsidRPr="00CF5F98">
        <w:rPr>
          <w:sz w:val="28"/>
        </w:rPr>
        <w:t>профессионального образования</w:t>
      </w:r>
    </w:p>
    <w:p w:rsidR="00072A8E" w:rsidRPr="00CF5F98" w:rsidRDefault="00072A8E" w:rsidP="00072A8E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CF5F98">
        <w:rPr>
          <w:sz w:val="28"/>
        </w:rPr>
        <w:t>«Технико-экономический колледж»</w:t>
      </w: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</w:rPr>
      </w:pPr>
    </w:p>
    <w:p w:rsidR="008F4EDE" w:rsidRPr="00EE63E0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  <w:r w:rsidRPr="00EE63E0">
        <w:rPr>
          <w:rFonts w:eastAsia="SimSun"/>
          <w:b/>
          <w:bCs/>
          <w:sz w:val="28"/>
          <w:szCs w:val="28"/>
        </w:rPr>
        <w:t>ЗАДАНИЕ</w:t>
      </w:r>
    </w:p>
    <w:p w:rsidR="008F4EDE" w:rsidRPr="00072A8E" w:rsidRDefault="008F4EDE" w:rsidP="008F4EDE">
      <w:pPr>
        <w:widowControl w:val="0"/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072A8E">
        <w:rPr>
          <w:rFonts w:eastAsia="SimSun"/>
          <w:bCs/>
          <w:sz w:val="28"/>
          <w:szCs w:val="28"/>
        </w:rPr>
        <w:t>на выполнение выпускной квалификационной работы</w:t>
      </w:r>
    </w:p>
    <w:p w:rsidR="008F4EDE" w:rsidRPr="00EE63E0" w:rsidRDefault="008F4EDE" w:rsidP="008F4ED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8F4EDE" w:rsidRPr="00EE63E0" w:rsidRDefault="002E4DFA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CF5F98">
        <w:rPr>
          <w:rFonts w:eastAsia="SimSun"/>
          <w:kern w:val="1"/>
          <w:sz w:val="28"/>
        </w:rPr>
        <w:t>Обучающийся</w:t>
      </w:r>
      <w:r w:rsidR="008F4EDE" w:rsidRPr="00EE63E0">
        <w:rPr>
          <w:rFonts w:eastAsia="SimSun"/>
          <w:kern w:val="1"/>
        </w:rPr>
        <w:t>_______________________________________________________________</w:t>
      </w:r>
    </w:p>
    <w:p w:rsidR="008F4EDE" w:rsidRPr="00072A8E" w:rsidRDefault="008F4EDE" w:rsidP="008F4EDE">
      <w:pPr>
        <w:tabs>
          <w:tab w:val="num" w:pos="0"/>
          <w:tab w:val="center" w:pos="4677"/>
          <w:tab w:val="left" w:pos="5387"/>
          <w:tab w:val="right" w:pos="9355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                         </w:t>
      </w:r>
      <w:r w:rsidR="00072A8E" w:rsidRPr="00072A8E">
        <w:rPr>
          <w:rFonts w:eastAsia="SimSun"/>
          <w:kern w:val="1"/>
          <w:sz w:val="20"/>
          <w:szCs w:val="20"/>
        </w:rPr>
        <w:t>Ф</w:t>
      </w:r>
      <w:r w:rsidRPr="00072A8E">
        <w:rPr>
          <w:rFonts w:eastAsia="SimSun"/>
          <w:kern w:val="1"/>
          <w:sz w:val="20"/>
          <w:szCs w:val="20"/>
        </w:rPr>
        <w:t>амилия, имя, отчество</w:t>
      </w:r>
    </w:p>
    <w:p w:rsidR="008F4EDE" w:rsidRPr="00EE63E0" w:rsidRDefault="008F4EDE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16"/>
          <w:szCs w:val="16"/>
        </w:rPr>
      </w:pPr>
    </w:p>
    <w:p w:rsidR="008F4EDE" w:rsidRPr="00EE63E0" w:rsidRDefault="00CF5F98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>
        <w:rPr>
          <w:rFonts w:eastAsia="SimSun"/>
          <w:kern w:val="1"/>
          <w:sz w:val="28"/>
        </w:rPr>
        <w:t>Ф</w:t>
      </w:r>
      <w:r w:rsidR="008F4EDE" w:rsidRPr="00CF5F98">
        <w:rPr>
          <w:rFonts w:eastAsia="SimSun"/>
          <w:kern w:val="1"/>
          <w:sz w:val="28"/>
        </w:rPr>
        <w:t xml:space="preserve">орма </w:t>
      </w:r>
      <w:proofErr w:type="gramStart"/>
      <w:r w:rsidR="008F4EDE" w:rsidRPr="00CF5F98">
        <w:rPr>
          <w:rFonts w:eastAsia="SimSun"/>
          <w:kern w:val="1"/>
          <w:sz w:val="28"/>
        </w:rPr>
        <w:t xml:space="preserve">обучения  </w:t>
      </w:r>
      <w:r w:rsidR="008F4EDE" w:rsidRPr="00EE63E0">
        <w:rPr>
          <w:rFonts w:eastAsia="SimSun"/>
          <w:kern w:val="1"/>
        </w:rPr>
        <w:t>_</w:t>
      </w:r>
      <w:proofErr w:type="gramEnd"/>
      <w:r w:rsidR="008F4EDE" w:rsidRPr="00EE63E0">
        <w:rPr>
          <w:rFonts w:eastAsia="SimSun"/>
          <w:kern w:val="1"/>
        </w:rPr>
        <w:t>_________</w:t>
      </w:r>
      <w:r w:rsidR="001D2ED5" w:rsidRPr="001D2ED5">
        <w:rPr>
          <w:rFonts w:eastAsia="SimSun"/>
          <w:kern w:val="1"/>
          <w:sz w:val="28"/>
          <w:u w:val="single"/>
        </w:rPr>
        <w:t>очная</w:t>
      </w:r>
      <w:r w:rsidR="008F4EDE" w:rsidRPr="00EE63E0">
        <w:rPr>
          <w:rFonts w:eastAsia="SimSun"/>
          <w:kern w:val="1"/>
        </w:rPr>
        <w:t>___________ ,  группа  _</w:t>
      </w:r>
      <w:r w:rsidR="00B86711">
        <w:rPr>
          <w:rFonts w:eastAsia="SimSun"/>
          <w:kern w:val="1"/>
        </w:rPr>
        <w:t>___</w:t>
      </w:r>
      <w:r w:rsidR="008F4EDE" w:rsidRPr="00EE63E0">
        <w:rPr>
          <w:rFonts w:eastAsia="SimSun"/>
          <w:kern w:val="1"/>
        </w:rPr>
        <w:t>_________________</w:t>
      </w:r>
      <w:r w:rsidR="00DA3476">
        <w:rPr>
          <w:rFonts w:eastAsia="SimSun"/>
          <w:kern w:val="1"/>
        </w:rPr>
        <w:t>_</w:t>
      </w:r>
      <w:r w:rsidR="00B86711">
        <w:rPr>
          <w:rFonts w:eastAsia="SimSun"/>
          <w:kern w:val="1"/>
        </w:rPr>
        <w:t>_</w:t>
      </w:r>
      <w:r w:rsidR="00DA3476">
        <w:rPr>
          <w:rFonts w:eastAsia="SimSun"/>
          <w:kern w:val="1"/>
        </w:rPr>
        <w:t>_</w:t>
      </w:r>
    </w:p>
    <w:p w:rsidR="008F4EDE" w:rsidRPr="00072A8E" w:rsidRDefault="008F4EDE" w:rsidP="008F4EDE">
      <w:pPr>
        <w:tabs>
          <w:tab w:val="num" w:pos="0"/>
          <w:tab w:val="center" w:pos="4677"/>
          <w:tab w:val="left" w:pos="5387"/>
          <w:tab w:val="right" w:pos="9355"/>
        </w:tabs>
        <w:ind w:left="432" w:hanging="432"/>
        <w:outlineLvl w:val="0"/>
        <w:rPr>
          <w:rFonts w:eastAsia="SimSun"/>
          <w:kern w:val="1"/>
          <w:sz w:val="12"/>
          <w:szCs w:val="16"/>
        </w:rPr>
      </w:pPr>
      <w:r w:rsidRPr="00EE63E0">
        <w:rPr>
          <w:rFonts w:eastAsia="SimSun"/>
          <w:kern w:val="1"/>
        </w:rPr>
        <w:t xml:space="preserve">                          </w:t>
      </w:r>
      <w:r w:rsidR="00072A8E">
        <w:rPr>
          <w:rFonts w:eastAsia="SimSun"/>
          <w:kern w:val="1"/>
        </w:rPr>
        <w:t xml:space="preserve">            </w:t>
      </w:r>
      <w:r w:rsidRPr="00EE63E0">
        <w:rPr>
          <w:rFonts w:eastAsia="SimSun"/>
          <w:kern w:val="1"/>
        </w:rPr>
        <w:t xml:space="preserve">     </w:t>
      </w:r>
      <w:r w:rsidRPr="00072A8E">
        <w:rPr>
          <w:rFonts w:eastAsia="SimSun"/>
          <w:kern w:val="1"/>
          <w:sz w:val="20"/>
        </w:rPr>
        <w:t>очная/заочная/очно-заочная</w:t>
      </w:r>
    </w:p>
    <w:p w:rsidR="008F4EDE" w:rsidRPr="00EE63E0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  <w:sz w:val="16"/>
          <w:szCs w:val="16"/>
        </w:rPr>
      </w:pPr>
    </w:p>
    <w:p w:rsidR="008F4EDE" w:rsidRPr="00EE63E0" w:rsidRDefault="00CF5F98" w:rsidP="00036A32">
      <w:pPr>
        <w:tabs>
          <w:tab w:val="num" w:pos="0"/>
        </w:tabs>
        <w:ind w:left="432" w:hanging="432"/>
        <w:jc w:val="both"/>
        <w:outlineLvl w:val="0"/>
        <w:rPr>
          <w:rFonts w:eastAsia="SimSun"/>
          <w:kern w:val="1"/>
        </w:rPr>
      </w:pPr>
      <w:r>
        <w:rPr>
          <w:rFonts w:eastAsia="SimSun"/>
          <w:kern w:val="1"/>
          <w:sz w:val="28"/>
        </w:rPr>
        <w:t>П</w:t>
      </w:r>
      <w:r w:rsidR="00495FD5" w:rsidRPr="00CF5F98">
        <w:rPr>
          <w:rFonts w:eastAsia="SimSun"/>
          <w:kern w:val="1"/>
          <w:sz w:val="28"/>
        </w:rPr>
        <w:t>рофессия</w:t>
      </w:r>
      <w:r w:rsidR="008F4EDE" w:rsidRPr="00EE63E0">
        <w:rPr>
          <w:rFonts w:eastAsia="SimSun"/>
          <w:kern w:val="1"/>
          <w:u w:val="single"/>
        </w:rPr>
        <w:tab/>
      </w:r>
      <w:r w:rsidR="00534687">
        <w:rPr>
          <w:rFonts w:eastAsia="SimSun"/>
          <w:kern w:val="1"/>
          <w:sz w:val="28"/>
          <w:u w:val="single"/>
        </w:rPr>
        <w:t>38.01.</w:t>
      </w:r>
      <w:r w:rsidR="00036A32">
        <w:rPr>
          <w:rFonts w:eastAsia="SimSun"/>
          <w:kern w:val="1"/>
          <w:sz w:val="28"/>
          <w:u w:val="single"/>
        </w:rPr>
        <w:t xml:space="preserve">02 </w:t>
      </w:r>
      <w:r w:rsidR="00036A32" w:rsidRPr="00B86711">
        <w:rPr>
          <w:rFonts w:eastAsia="SimSun"/>
          <w:kern w:val="1"/>
          <w:sz w:val="28"/>
          <w:u w:val="single"/>
        </w:rPr>
        <w:t>Продавец</w:t>
      </w:r>
      <w:r w:rsidR="00534687">
        <w:rPr>
          <w:rFonts w:eastAsia="SimSun"/>
          <w:kern w:val="1"/>
          <w:sz w:val="28"/>
          <w:u w:val="single"/>
        </w:rPr>
        <w:t>, контролер-кассир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036A32" w:rsidRPr="00EE63E0">
        <w:rPr>
          <w:rFonts w:eastAsia="SimSun"/>
          <w:kern w:val="1"/>
          <w:u w:val="single"/>
        </w:rPr>
        <w:tab/>
      </w:r>
      <w:r w:rsidR="00036A32" w:rsidRPr="00EE63E0">
        <w:rPr>
          <w:rFonts w:eastAsia="SimSun"/>
          <w:kern w:val="1"/>
          <w:u w:val="single"/>
        </w:rPr>
        <w:tab/>
      </w:r>
      <w:r w:rsidR="00036A32">
        <w:rPr>
          <w:rFonts w:eastAsia="SimSun"/>
          <w:kern w:val="1"/>
          <w:u w:val="single"/>
        </w:rPr>
        <w:t xml:space="preserve">       </w:t>
      </w:r>
      <w:r w:rsidR="00036A32" w:rsidRPr="00EE63E0">
        <w:rPr>
          <w:rFonts w:eastAsia="SimSun"/>
          <w:kern w:val="1"/>
          <w:u w:val="single"/>
        </w:rPr>
        <w:tab/>
      </w:r>
      <w:r w:rsidR="00B86711">
        <w:rPr>
          <w:rFonts w:eastAsia="SimSun"/>
          <w:kern w:val="1"/>
          <w:u w:val="single"/>
        </w:rPr>
        <w:t>_</w:t>
      </w:r>
      <w:r w:rsidR="005E4617">
        <w:rPr>
          <w:rFonts w:eastAsia="SimSun"/>
          <w:kern w:val="1"/>
          <w:u w:val="single"/>
        </w:rPr>
        <w:t xml:space="preserve">                                              </w:t>
      </w:r>
    </w:p>
    <w:p w:rsidR="008F4EDE" w:rsidRPr="00EE63E0" w:rsidRDefault="008F4EDE" w:rsidP="008F4EDE">
      <w:pPr>
        <w:tabs>
          <w:tab w:val="num" w:pos="0"/>
          <w:tab w:val="center" w:pos="4677"/>
          <w:tab w:val="left" w:pos="6521"/>
          <w:tab w:val="right" w:pos="9355"/>
        </w:tabs>
        <w:ind w:left="432" w:hanging="432"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                                                      </w:t>
      </w:r>
      <w:r w:rsidR="00072A8E">
        <w:rPr>
          <w:rFonts w:eastAsia="SimSun"/>
          <w:kern w:val="1"/>
        </w:rPr>
        <w:t xml:space="preserve">             </w:t>
      </w:r>
      <w:r w:rsidR="00072A8E" w:rsidRPr="00072A8E">
        <w:rPr>
          <w:rFonts w:eastAsia="SimSun"/>
          <w:kern w:val="1"/>
          <w:sz w:val="20"/>
        </w:rPr>
        <w:t>код,</w:t>
      </w:r>
      <w:r w:rsidRPr="00072A8E">
        <w:rPr>
          <w:rFonts w:eastAsia="SimSun"/>
          <w:kern w:val="1"/>
          <w:sz w:val="20"/>
        </w:rPr>
        <w:t xml:space="preserve"> наименование</w:t>
      </w:r>
    </w:p>
    <w:p w:rsidR="008F4EDE" w:rsidRPr="00EE63E0" w:rsidRDefault="008F4EDE" w:rsidP="008F4EDE">
      <w:pPr>
        <w:tabs>
          <w:tab w:val="num" w:pos="0"/>
          <w:tab w:val="center" w:pos="4677"/>
          <w:tab w:val="left" w:pos="6521"/>
          <w:tab w:val="right" w:pos="9355"/>
        </w:tabs>
        <w:ind w:left="431" w:hanging="431"/>
        <w:outlineLvl w:val="0"/>
        <w:rPr>
          <w:rFonts w:eastAsia="SimSun"/>
          <w:kern w:val="1"/>
        </w:rPr>
      </w:pPr>
    </w:p>
    <w:p w:rsidR="00DA3476" w:rsidRDefault="008F4EDE" w:rsidP="008F4EDE">
      <w:pPr>
        <w:tabs>
          <w:tab w:val="num" w:pos="0"/>
        </w:tabs>
        <w:spacing w:line="336" w:lineRule="auto"/>
        <w:contextualSpacing/>
        <w:outlineLvl w:val="0"/>
        <w:rPr>
          <w:rFonts w:eastAsia="SimSun"/>
          <w:kern w:val="1"/>
        </w:rPr>
      </w:pPr>
      <w:r w:rsidRPr="00EE63E0">
        <w:rPr>
          <w:rFonts w:eastAsia="SimSun"/>
          <w:kern w:val="1"/>
        </w:rPr>
        <w:t xml:space="preserve">1. </w:t>
      </w:r>
      <w:r w:rsidRPr="00F806EB">
        <w:rPr>
          <w:rFonts w:eastAsia="SimSun"/>
          <w:kern w:val="1"/>
          <w:sz w:val="28"/>
        </w:rPr>
        <w:t xml:space="preserve">Тема </w:t>
      </w:r>
      <w:r w:rsidRPr="00EE63E0">
        <w:rPr>
          <w:rFonts w:eastAsia="SimSun"/>
          <w:kern w:val="1"/>
        </w:rPr>
        <w:t>______________________________________________________________________</w:t>
      </w:r>
    </w:p>
    <w:p w:rsidR="008F4EDE" w:rsidRPr="00EE63E0" w:rsidRDefault="008F4EDE" w:rsidP="008F4EDE">
      <w:pPr>
        <w:tabs>
          <w:tab w:val="num" w:pos="0"/>
        </w:tabs>
        <w:spacing w:line="336" w:lineRule="auto"/>
        <w:contextualSpacing/>
        <w:outlineLvl w:val="0"/>
        <w:rPr>
          <w:rFonts w:eastAsia="SimSun"/>
        </w:rPr>
      </w:pPr>
      <w:r w:rsidRPr="00EE63E0">
        <w:rPr>
          <w:rFonts w:eastAsia="SimSun"/>
          <w:kern w:val="1"/>
        </w:rPr>
        <w:t>_</w:t>
      </w:r>
      <w:r w:rsidR="00DA3476">
        <w:rPr>
          <w:rFonts w:eastAsia="SimSun"/>
          <w:kern w:val="1"/>
        </w:rPr>
        <w:t>__</w:t>
      </w:r>
      <w:r w:rsidR="00DA3476">
        <w:rPr>
          <w:rFonts w:eastAsia="SimSun"/>
          <w:kern w:val="1"/>
          <w:u w:val="single"/>
        </w:rPr>
        <w:t>_____________________________________________________________________________</w:t>
      </w:r>
      <w:r w:rsidR="00DA3476" w:rsidRPr="00EE63E0">
        <w:rPr>
          <w:rFonts w:eastAsia="SimSun"/>
          <w:kern w:val="1"/>
        </w:rPr>
        <w:t>_</w:t>
      </w:r>
      <w:r w:rsidR="00DA3476">
        <w:rPr>
          <w:rFonts w:eastAsia="SimSun"/>
          <w:kern w:val="1"/>
        </w:rPr>
        <w:t>__</w:t>
      </w:r>
      <w:r w:rsidR="00DA3476">
        <w:rPr>
          <w:rFonts w:eastAsia="SimSun"/>
          <w:kern w:val="1"/>
          <w:u w:val="single"/>
        </w:rPr>
        <w:t>_______________________________________________________________________</w:t>
      </w:r>
      <w:r w:rsidRPr="002F63F6">
        <w:rPr>
          <w:rFonts w:eastAsia="SimSun"/>
          <w:sz w:val="28"/>
          <w:szCs w:val="28"/>
        </w:rPr>
        <w:t>2.</w:t>
      </w:r>
      <w:r w:rsidRPr="00EE63E0">
        <w:rPr>
          <w:rFonts w:eastAsia="SimSun"/>
        </w:rPr>
        <w:t xml:space="preserve"> </w:t>
      </w:r>
      <w:r w:rsidRPr="00F806EB">
        <w:rPr>
          <w:rFonts w:eastAsia="SimSun"/>
          <w:sz w:val="28"/>
        </w:rPr>
        <w:t>Дата выдачи темы «_____» ______________20</w:t>
      </w:r>
      <w:r w:rsidR="004C1C57" w:rsidRPr="00F806EB">
        <w:rPr>
          <w:rFonts w:eastAsia="SimSun"/>
          <w:sz w:val="28"/>
        </w:rPr>
        <w:t>2</w:t>
      </w:r>
      <w:r w:rsidRPr="00F806EB">
        <w:rPr>
          <w:rFonts w:eastAsia="SimSun"/>
          <w:sz w:val="28"/>
        </w:rPr>
        <w:t>__г.</w:t>
      </w:r>
    </w:p>
    <w:p w:rsidR="00A87609" w:rsidRPr="00A87609" w:rsidRDefault="008F4EDE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sz w:val="28"/>
          <w:u w:val="single"/>
        </w:rPr>
      </w:pPr>
      <w:r w:rsidRPr="00F806EB">
        <w:rPr>
          <w:rFonts w:eastAsia="SimSun"/>
          <w:sz w:val="28"/>
        </w:rPr>
        <w:t>3.</w:t>
      </w:r>
      <w:r w:rsidR="00A87609" w:rsidRPr="00A87609">
        <w:rPr>
          <w:rFonts w:eastAsia="SimSun"/>
          <w:sz w:val="28"/>
        </w:rPr>
        <w:t xml:space="preserve"> </w:t>
      </w:r>
      <w:r w:rsidRPr="00F806EB">
        <w:rPr>
          <w:rFonts w:eastAsia="SimSun"/>
          <w:sz w:val="28"/>
        </w:rPr>
        <w:t xml:space="preserve">Содержание </w:t>
      </w:r>
      <w:r w:rsidR="00A87609">
        <w:rPr>
          <w:rFonts w:eastAsia="SimSun"/>
          <w:sz w:val="28"/>
        </w:rPr>
        <w:t>работы</w:t>
      </w:r>
    </w:p>
    <w:p w:rsidR="00A87609" w:rsidRDefault="00944AD9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 w:rsidRPr="00944AD9">
        <w:rPr>
          <w:rFonts w:eastAsia="SimSun"/>
          <w:kern w:val="1"/>
          <w:sz w:val="28"/>
          <w:u w:val="single"/>
        </w:rPr>
        <w:t>Р</w:t>
      </w:r>
      <w:r w:rsidR="00A87609" w:rsidRPr="00944AD9">
        <w:rPr>
          <w:rFonts w:eastAsia="SimSun"/>
          <w:kern w:val="1"/>
          <w:sz w:val="28"/>
          <w:u w:val="single"/>
        </w:rPr>
        <w:t>аздел</w:t>
      </w:r>
      <w:r w:rsidR="00805E3C">
        <w:rPr>
          <w:rFonts w:eastAsia="SimSun"/>
          <w:kern w:val="1"/>
          <w:sz w:val="28"/>
          <w:u w:val="single"/>
        </w:rPr>
        <w:t xml:space="preserve"> 1</w:t>
      </w:r>
      <w:r>
        <w:rPr>
          <w:rFonts w:eastAsia="SimSun"/>
          <w:kern w:val="1"/>
          <w:sz w:val="28"/>
          <w:u w:val="single"/>
        </w:rPr>
        <w:t>.</w:t>
      </w:r>
      <w:r w:rsidR="00CD42BD" w:rsidRPr="00CD42BD">
        <w:rPr>
          <w:rFonts w:eastAsia="SimSun"/>
          <w:kern w:val="1"/>
          <w:u w:val="single"/>
        </w:rPr>
        <w:tab/>
      </w:r>
      <w:r w:rsidR="00A87609" w:rsidRPr="00A87609">
        <w:rPr>
          <w:rFonts w:eastAsia="SimSun"/>
          <w:kern w:val="1"/>
          <w:sz w:val="28"/>
          <w:u w:val="single"/>
        </w:rPr>
        <w:t>Письменная экзаменационная работа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</w:p>
    <w:p w:rsidR="008F4EDE" w:rsidRPr="00EE63E0" w:rsidRDefault="00A87609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 w:rsidRPr="00944AD9">
        <w:rPr>
          <w:rFonts w:eastAsia="SimSun"/>
          <w:kern w:val="1"/>
          <w:sz w:val="28"/>
          <w:u w:val="single"/>
        </w:rPr>
        <w:t>Раздел</w:t>
      </w:r>
      <w:r w:rsidR="00805E3C">
        <w:rPr>
          <w:rFonts w:eastAsia="SimSun"/>
          <w:kern w:val="1"/>
          <w:sz w:val="28"/>
          <w:u w:val="single"/>
        </w:rPr>
        <w:t xml:space="preserve"> 2</w:t>
      </w:r>
      <w:r>
        <w:rPr>
          <w:rFonts w:eastAsia="SimSun"/>
          <w:kern w:val="1"/>
          <w:sz w:val="28"/>
          <w:u w:val="single"/>
        </w:rPr>
        <w:t>.</w:t>
      </w:r>
      <w:r w:rsidR="008F4EDE" w:rsidRPr="00EE63E0">
        <w:rPr>
          <w:rFonts w:eastAsia="SimSun"/>
          <w:kern w:val="1"/>
          <w:u w:val="single"/>
        </w:rPr>
        <w:tab/>
      </w:r>
      <w:r w:rsidRPr="00A87609">
        <w:rPr>
          <w:rFonts w:eastAsia="SimSun"/>
          <w:kern w:val="1"/>
          <w:sz w:val="28"/>
          <w:u w:val="single"/>
        </w:rPr>
        <w:t>Выпускная практическая квалификационная работа</w:t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         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</w:p>
    <w:p w:rsidR="008F4EDE" w:rsidRPr="00F806EB" w:rsidRDefault="00A87609" w:rsidP="008F4EDE">
      <w:pPr>
        <w:widowControl w:val="0"/>
        <w:autoSpaceDE w:val="0"/>
        <w:autoSpaceDN w:val="0"/>
        <w:adjustRightInd w:val="0"/>
        <w:spacing w:line="336" w:lineRule="auto"/>
        <w:ind w:right="-1"/>
        <w:rPr>
          <w:rFonts w:eastAsia="SimSun"/>
          <w:kern w:val="1"/>
          <w:sz w:val="28"/>
        </w:rPr>
      </w:pPr>
      <w:r>
        <w:rPr>
          <w:rFonts w:eastAsia="SimSun"/>
          <w:kern w:val="1"/>
          <w:sz w:val="28"/>
        </w:rPr>
        <w:t>4</w:t>
      </w:r>
      <w:r w:rsidR="008F4EDE" w:rsidRPr="00F806EB">
        <w:rPr>
          <w:rFonts w:eastAsia="SimSun"/>
          <w:kern w:val="1"/>
          <w:sz w:val="28"/>
        </w:rPr>
        <w:t xml:space="preserve">. Срок представления </w:t>
      </w:r>
      <w:r w:rsidR="002E4DFA" w:rsidRPr="00F806EB">
        <w:rPr>
          <w:rFonts w:eastAsia="SimSun"/>
          <w:kern w:val="1"/>
          <w:sz w:val="28"/>
        </w:rPr>
        <w:t>обучающи</w:t>
      </w:r>
      <w:r w:rsidR="004C1C57" w:rsidRPr="00F806EB">
        <w:rPr>
          <w:rFonts w:eastAsia="SimSun"/>
          <w:kern w:val="1"/>
          <w:sz w:val="28"/>
        </w:rPr>
        <w:t>мс</w:t>
      </w:r>
      <w:r w:rsidR="002E4DFA" w:rsidRPr="00F806EB">
        <w:rPr>
          <w:rFonts w:eastAsia="SimSun"/>
          <w:kern w:val="1"/>
          <w:sz w:val="28"/>
        </w:rPr>
        <w:t>я</w:t>
      </w:r>
      <w:r w:rsidR="004C1C57" w:rsidRPr="00F806EB">
        <w:rPr>
          <w:rFonts w:eastAsia="SimSun"/>
          <w:kern w:val="1"/>
          <w:sz w:val="28"/>
        </w:rPr>
        <w:t xml:space="preserve"> </w:t>
      </w:r>
      <w:r w:rsidR="008F4EDE" w:rsidRPr="00F806EB">
        <w:rPr>
          <w:rFonts w:eastAsia="SimSun"/>
          <w:kern w:val="1"/>
          <w:sz w:val="28"/>
        </w:rPr>
        <w:t>законченной ВКР:</w:t>
      </w:r>
    </w:p>
    <w:p w:rsidR="008F4EDE" w:rsidRPr="00F806EB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  <w:sz w:val="28"/>
        </w:rPr>
      </w:pPr>
      <w:r w:rsidRPr="00F806EB">
        <w:rPr>
          <w:rFonts w:eastAsia="SimSun"/>
          <w:kern w:val="1"/>
          <w:sz w:val="28"/>
        </w:rPr>
        <w:t>«___» _____________ 20</w:t>
      </w:r>
      <w:r w:rsidR="004C1C57" w:rsidRPr="00F806EB">
        <w:rPr>
          <w:rFonts w:eastAsia="SimSun"/>
          <w:kern w:val="1"/>
          <w:sz w:val="28"/>
        </w:rPr>
        <w:t>2</w:t>
      </w:r>
      <w:r w:rsidRPr="00F806EB">
        <w:rPr>
          <w:rFonts w:eastAsia="SimSun"/>
          <w:kern w:val="1"/>
          <w:sz w:val="28"/>
        </w:rPr>
        <w:t>__г.</w:t>
      </w:r>
    </w:p>
    <w:p w:rsidR="008F4EDE" w:rsidRPr="00EE63E0" w:rsidRDefault="008F4EDE" w:rsidP="008F4EDE">
      <w:pPr>
        <w:tabs>
          <w:tab w:val="num" w:pos="0"/>
        </w:tabs>
        <w:ind w:left="431" w:hanging="431"/>
        <w:outlineLvl w:val="0"/>
        <w:rPr>
          <w:rFonts w:eastAsia="SimSun"/>
          <w:kern w:val="1"/>
        </w:rPr>
      </w:pPr>
    </w:p>
    <w:p w:rsidR="008F4EDE" w:rsidRPr="00EE63E0" w:rsidRDefault="008F4EDE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F806EB">
        <w:rPr>
          <w:rFonts w:eastAsia="SimSun"/>
          <w:kern w:val="1"/>
          <w:sz w:val="28"/>
        </w:rPr>
        <w:t xml:space="preserve">Руководитель </w:t>
      </w:r>
      <w:r w:rsidRPr="00EE63E0">
        <w:rPr>
          <w:rFonts w:eastAsia="SimSun"/>
          <w:kern w:val="1"/>
        </w:rPr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</w:p>
    <w:p w:rsidR="004C1C57" w:rsidRPr="00EE63E0" w:rsidRDefault="008F4EDE" w:rsidP="00F806EB">
      <w:pPr>
        <w:tabs>
          <w:tab w:val="num" w:pos="0"/>
        </w:tabs>
        <w:jc w:val="center"/>
        <w:outlineLvl w:val="0"/>
        <w:rPr>
          <w:rFonts w:eastAsia="SimSun"/>
          <w:kern w:val="1"/>
          <w:sz w:val="20"/>
          <w:szCs w:val="20"/>
        </w:rPr>
      </w:pPr>
      <w:r w:rsidRPr="00DA3476">
        <w:rPr>
          <w:rFonts w:eastAsia="SimSun"/>
          <w:kern w:val="1"/>
          <w:sz w:val="20"/>
          <w:szCs w:val="20"/>
        </w:rPr>
        <w:t>Ф.И.О., должность</w:t>
      </w:r>
      <w:r w:rsidR="00A87609">
        <w:rPr>
          <w:rFonts w:eastAsia="SimSun"/>
          <w:kern w:val="1"/>
          <w:sz w:val="20"/>
          <w:szCs w:val="20"/>
        </w:rPr>
        <w:t xml:space="preserve">, </w:t>
      </w:r>
      <w:r w:rsidRPr="00DA3476">
        <w:rPr>
          <w:rFonts w:eastAsia="SimSun"/>
          <w:kern w:val="1"/>
          <w:sz w:val="20"/>
          <w:szCs w:val="20"/>
        </w:rPr>
        <w:t>подпись</w:t>
      </w:r>
    </w:p>
    <w:p w:rsidR="00F806EB" w:rsidRPr="00EE63E0" w:rsidRDefault="00F806EB" w:rsidP="00F806EB">
      <w:pPr>
        <w:widowControl w:val="0"/>
        <w:autoSpaceDE w:val="0"/>
        <w:autoSpaceDN w:val="0"/>
        <w:adjustRightInd w:val="0"/>
        <w:spacing w:line="336" w:lineRule="auto"/>
        <w:rPr>
          <w:rFonts w:eastAsia="SimSun"/>
          <w:kern w:val="1"/>
          <w:u w:val="single"/>
        </w:rPr>
      </w:pP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          </w:t>
      </w:r>
    </w:p>
    <w:p w:rsidR="00F806EB" w:rsidRDefault="00F806EB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8"/>
        </w:rPr>
      </w:pPr>
    </w:p>
    <w:p w:rsidR="008F4EDE" w:rsidRPr="00EE63E0" w:rsidRDefault="002E4DFA" w:rsidP="008F4EDE">
      <w:pPr>
        <w:tabs>
          <w:tab w:val="num" w:pos="0"/>
        </w:tabs>
        <w:ind w:left="432" w:hanging="432"/>
        <w:outlineLvl w:val="0"/>
        <w:rPr>
          <w:rFonts w:eastAsia="SimSun"/>
          <w:kern w:val="1"/>
        </w:rPr>
      </w:pPr>
      <w:r w:rsidRPr="00F806EB">
        <w:rPr>
          <w:rFonts w:eastAsia="SimSun"/>
          <w:kern w:val="1"/>
          <w:sz w:val="28"/>
        </w:rPr>
        <w:t>Обучающийся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4C1C57" w:rsidRPr="00EE63E0">
        <w:rPr>
          <w:rFonts w:eastAsia="SimSun"/>
          <w:kern w:val="1"/>
          <w:u w:val="single"/>
        </w:rPr>
        <w:t xml:space="preserve">           </w:t>
      </w:r>
      <w:r w:rsidR="008F4EDE" w:rsidRPr="00EE63E0">
        <w:rPr>
          <w:rFonts w:eastAsia="SimSun"/>
          <w:u w:val="single"/>
          <w:lang w:eastAsia="zh-CN"/>
        </w:rPr>
        <w:t>/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  <w:t xml:space="preserve"> </w:t>
      </w:r>
      <w:r w:rsidR="008F4EDE" w:rsidRPr="00EE63E0">
        <w:rPr>
          <w:rFonts w:eastAsia="SimSun"/>
          <w:kern w:val="1"/>
          <w:u w:val="single"/>
        </w:rPr>
        <w:tab/>
      </w:r>
    </w:p>
    <w:p w:rsidR="008F4EDE" w:rsidRPr="00F806EB" w:rsidRDefault="008F4EDE" w:rsidP="00F806EB">
      <w:pPr>
        <w:tabs>
          <w:tab w:val="num" w:pos="0"/>
        </w:tabs>
        <w:ind w:left="432" w:hanging="432"/>
        <w:outlineLvl w:val="0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</w:rPr>
        <w:t xml:space="preserve">                       </w:t>
      </w:r>
      <w:r w:rsidRPr="00EE63E0">
        <w:rPr>
          <w:rFonts w:eastAsia="SimSun"/>
          <w:kern w:val="1"/>
          <w:vertAlign w:val="superscript"/>
        </w:rPr>
        <w:tab/>
      </w:r>
      <w:r w:rsidRPr="00DA3476">
        <w:rPr>
          <w:rFonts w:eastAsia="SimSun"/>
          <w:kern w:val="1"/>
          <w:sz w:val="20"/>
          <w:szCs w:val="20"/>
        </w:rPr>
        <w:t xml:space="preserve">          </w:t>
      </w:r>
      <w:r w:rsidR="004C1C57" w:rsidRPr="00DA3476">
        <w:rPr>
          <w:rFonts w:eastAsia="SimSun"/>
          <w:kern w:val="1"/>
          <w:sz w:val="20"/>
          <w:szCs w:val="20"/>
        </w:rPr>
        <w:t xml:space="preserve">  </w:t>
      </w:r>
      <w:r w:rsidR="00DA3476" w:rsidRPr="00DA3476">
        <w:rPr>
          <w:rFonts w:eastAsia="SimSun"/>
          <w:kern w:val="1"/>
          <w:sz w:val="20"/>
          <w:szCs w:val="20"/>
        </w:rPr>
        <w:t xml:space="preserve">  </w:t>
      </w:r>
      <w:r w:rsidR="004C1C57" w:rsidRPr="00DA3476">
        <w:rPr>
          <w:rFonts w:eastAsia="SimSun"/>
          <w:kern w:val="1"/>
          <w:sz w:val="20"/>
          <w:szCs w:val="20"/>
        </w:rPr>
        <w:t xml:space="preserve">  </w:t>
      </w:r>
      <w:r w:rsidRPr="00DA3476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A87609" w:rsidRDefault="00A87609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805E3C" w:rsidRDefault="00805E3C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8F4EDE" w:rsidRDefault="008F4EDE" w:rsidP="008F4EDE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6C68AC" w:rsidRPr="00576888">
        <w:rPr>
          <w:rFonts w:eastAsia="SimSun"/>
          <w:kern w:val="1"/>
        </w:rPr>
        <w:t>4</w:t>
      </w:r>
    </w:p>
    <w:p w:rsidR="00576888" w:rsidRPr="00576888" w:rsidRDefault="00DA3476" w:rsidP="00576888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</w:t>
      </w:r>
      <w:r w:rsidR="00576888">
        <w:rPr>
          <w:rFonts w:eastAsia="SimSun"/>
          <w:kern w:val="1"/>
        </w:rPr>
        <w:t>Форма календарного плана выполнения ВКР</w:t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4C1C57" w:rsidRPr="00EE63E0" w:rsidRDefault="008F4EDE" w:rsidP="002A67F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E63E0">
        <w:rPr>
          <w:b/>
          <w:sz w:val="28"/>
          <w:szCs w:val="28"/>
        </w:rPr>
        <w:t>Календарный план выполнения выпускной квалификационной работы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"/>
        <w:gridCol w:w="4040"/>
        <w:gridCol w:w="2560"/>
        <w:gridCol w:w="1851"/>
      </w:tblGrid>
      <w:tr w:rsidR="008F4EDE" w:rsidRPr="00F806EB" w:rsidTr="00E64D9A">
        <w:trPr>
          <w:trHeight w:val="54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№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п/п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Название раздела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Срок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выполнения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Отметка о</w:t>
            </w: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выполнении</w:t>
            </w:r>
          </w:p>
        </w:tc>
      </w:tr>
      <w:tr w:rsidR="008F4EDE" w:rsidRPr="00F806EB" w:rsidTr="00E64D9A">
        <w:trPr>
          <w:trHeight w:val="368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1.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0E4F4A" w:rsidP="00E74787">
            <w:pPr>
              <w:jc w:val="both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Письменная экзаменационная работа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  <w:tr w:rsidR="008F4EDE" w:rsidRPr="00F806EB" w:rsidTr="00E64D9A">
        <w:trPr>
          <w:trHeight w:val="36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2.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0E4F4A" w:rsidP="00E74787">
            <w:pPr>
              <w:rPr>
                <w:sz w:val="28"/>
                <w:szCs w:val="28"/>
              </w:rPr>
            </w:pPr>
            <w:bookmarkStart w:id="30" w:name="_Hlk124859886"/>
            <w:r w:rsidRPr="00F806EB">
              <w:rPr>
                <w:sz w:val="28"/>
                <w:szCs w:val="28"/>
              </w:rPr>
              <w:t>Выпускная практическая квалификационная работа</w:t>
            </w:r>
          </w:p>
          <w:bookmarkEnd w:id="30"/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  <w:tr w:rsidR="008F4EDE" w:rsidRPr="00F806EB" w:rsidTr="00E64D9A">
        <w:trPr>
          <w:trHeight w:val="84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>3.</w:t>
            </w: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sz w:val="28"/>
                <w:szCs w:val="28"/>
              </w:rPr>
            </w:pPr>
            <w:r w:rsidRPr="00F806EB">
              <w:rPr>
                <w:sz w:val="28"/>
                <w:szCs w:val="28"/>
              </w:rPr>
              <w:t xml:space="preserve">Прохождение </w:t>
            </w:r>
            <w:proofErr w:type="spellStart"/>
            <w:r w:rsidRPr="00F806EB">
              <w:rPr>
                <w:sz w:val="28"/>
                <w:szCs w:val="28"/>
              </w:rPr>
              <w:t>нормоконтроля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  <w:p w:rsidR="008F4EDE" w:rsidRPr="00F806EB" w:rsidRDefault="008F4EDE" w:rsidP="00E74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DE" w:rsidRPr="00F806EB" w:rsidRDefault="008F4EDE" w:rsidP="00E74787">
            <w:pPr>
              <w:rPr>
                <w:b/>
                <w:sz w:val="28"/>
                <w:szCs w:val="28"/>
              </w:rPr>
            </w:pPr>
          </w:p>
        </w:tc>
      </w:tr>
    </w:tbl>
    <w:p w:rsidR="008F4EDE" w:rsidRPr="00EE63E0" w:rsidRDefault="008F4EDE" w:rsidP="008F4EDE">
      <w:pPr>
        <w:shd w:val="clear" w:color="auto" w:fill="FFFFFF"/>
        <w:ind w:firstLine="709"/>
        <w:jc w:val="both"/>
        <w:rPr>
          <w:b/>
        </w:rPr>
      </w:pPr>
    </w:p>
    <w:p w:rsidR="008F4EDE" w:rsidRPr="00EE63E0" w:rsidRDefault="008F4EDE" w:rsidP="008F4EDE">
      <w:pPr>
        <w:shd w:val="clear" w:color="auto" w:fill="FFFFFF"/>
        <w:jc w:val="both"/>
      </w:pPr>
    </w:p>
    <w:p w:rsidR="008F4EDE" w:rsidRPr="00EE63E0" w:rsidRDefault="002E4DFA" w:rsidP="008F4EDE">
      <w:pPr>
        <w:shd w:val="clear" w:color="auto" w:fill="FFFFFF"/>
        <w:jc w:val="both"/>
        <w:rPr>
          <w:rFonts w:eastAsia="SimSun"/>
          <w:kern w:val="1"/>
          <w:u w:val="single"/>
        </w:rPr>
      </w:pPr>
      <w:r w:rsidRPr="00F806EB">
        <w:rPr>
          <w:sz w:val="28"/>
        </w:rPr>
        <w:t>Обучающийся</w:t>
      </w:r>
      <w:r w:rsidR="008F4EDE" w:rsidRPr="00F806EB">
        <w:rPr>
          <w:b/>
          <w:sz w:val="28"/>
        </w:rPr>
        <w:t xml:space="preserve"> </w:t>
      </w:r>
      <w:r w:rsidR="008F4EDE" w:rsidRPr="00EE63E0">
        <w:rPr>
          <w:b/>
        </w:rPr>
        <w:t xml:space="preserve">   </w:t>
      </w:r>
      <w:r w:rsidR="008F4EDE" w:rsidRPr="00EE63E0">
        <w:rPr>
          <w:rFonts w:ascii="Calibri" w:hAnsi="Calibri"/>
          <w:sz w:val="22"/>
          <w:szCs w:val="22"/>
        </w:rPr>
        <w:t xml:space="preserve"> </w:t>
      </w:r>
      <w:r w:rsidR="008F4EDE" w:rsidRPr="00EE63E0">
        <w:t>________________</w:t>
      </w:r>
      <w:r w:rsidR="008F4EDE" w:rsidRPr="00EE63E0">
        <w:rPr>
          <w:rFonts w:ascii="Calibri" w:hAnsi="Calibri"/>
          <w:sz w:val="22"/>
          <w:szCs w:val="22"/>
        </w:rPr>
        <w:t xml:space="preserve"> </w:t>
      </w:r>
      <w:r w:rsidR="008F4EDE" w:rsidRPr="00EE63E0">
        <w:t xml:space="preserve">         </w:t>
      </w:r>
      <w:r w:rsidR="008F4EDE" w:rsidRPr="00EE63E0">
        <w:rPr>
          <w:u w:val="single"/>
        </w:rPr>
        <w:t xml:space="preserve">  </w:t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rFonts w:eastAsia="SimSun"/>
          <w:kern w:val="1"/>
          <w:u w:val="single"/>
        </w:rPr>
        <w:tab/>
      </w:r>
      <w:r w:rsidR="008F4EDE" w:rsidRPr="00EE63E0">
        <w:rPr>
          <w:u w:val="single"/>
        </w:rPr>
        <w:t xml:space="preserve">                                                                                                                                  </w:t>
      </w:r>
      <w:r w:rsidR="008F4EDE" w:rsidRPr="00EE63E0">
        <w:rPr>
          <w:b/>
        </w:rPr>
        <w:t xml:space="preserve"> </w:t>
      </w:r>
      <w:r w:rsidR="008F4EDE" w:rsidRPr="00EE63E0">
        <w:t xml:space="preserve">  </w:t>
      </w:r>
    </w:p>
    <w:p w:rsidR="00FE3E9F" w:rsidRPr="002A67F3" w:rsidRDefault="00FE3E9F" w:rsidP="008F4EDE">
      <w:pPr>
        <w:shd w:val="clear" w:color="auto" w:fill="FFFFFF"/>
        <w:jc w:val="both"/>
        <w:rPr>
          <w:rFonts w:eastAsia="SimSun"/>
          <w:kern w:val="1"/>
          <w:sz w:val="20"/>
          <w:szCs w:val="20"/>
        </w:rPr>
      </w:pPr>
      <w:r w:rsidRPr="00EE63E0">
        <w:rPr>
          <w:rFonts w:eastAsia="SimSun"/>
          <w:kern w:val="1"/>
          <w:sz w:val="18"/>
          <w:szCs w:val="18"/>
        </w:rPr>
        <w:t xml:space="preserve">                                                      </w:t>
      </w:r>
      <w:r w:rsidRPr="002A67F3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</w:p>
    <w:p w:rsidR="00A87609" w:rsidRDefault="00A87609" w:rsidP="008F4EDE">
      <w:pPr>
        <w:shd w:val="clear" w:color="auto" w:fill="FFFFFF"/>
        <w:jc w:val="both"/>
        <w:rPr>
          <w:sz w:val="32"/>
        </w:rPr>
      </w:pPr>
    </w:p>
    <w:p w:rsidR="008F4EDE" w:rsidRPr="00EE63E0" w:rsidRDefault="008F4EDE" w:rsidP="008F4EDE">
      <w:pPr>
        <w:shd w:val="clear" w:color="auto" w:fill="FFFFFF"/>
        <w:jc w:val="both"/>
      </w:pPr>
      <w:r w:rsidRPr="00805E3C">
        <w:rPr>
          <w:sz w:val="28"/>
          <w:szCs w:val="28"/>
        </w:rPr>
        <w:t>Руководитель</w:t>
      </w:r>
      <w:r w:rsidRPr="00EE63E0">
        <w:t xml:space="preserve">  </w:t>
      </w:r>
      <w:r w:rsidRPr="00EE63E0">
        <w:rPr>
          <w:b/>
        </w:rPr>
        <w:t xml:space="preserve">   </w:t>
      </w:r>
      <w:r w:rsidRPr="00EE63E0">
        <w:t>________________</w:t>
      </w:r>
      <w:r w:rsidRPr="00EE63E0">
        <w:rPr>
          <w:rFonts w:ascii="Calibri" w:hAnsi="Calibri"/>
          <w:sz w:val="22"/>
          <w:szCs w:val="22"/>
        </w:rPr>
        <w:t xml:space="preserve"> </w:t>
      </w:r>
      <w:r w:rsidRPr="00EE63E0">
        <w:t xml:space="preserve">    </w:t>
      </w:r>
      <w:r w:rsidR="004C1C57" w:rsidRPr="00EE63E0">
        <w:t xml:space="preserve">   </w:t>
      </w:r>
      <w:r w:rsidRPr="00EE63E0">
        <w:t xml:space="preserve">  </w:t>
      </w:r>
      <w:r w:rsidRPr="00EE63E0">
        <w:rPr>
          <w:u w:val="single"/>
        </w:rPr>
        <w:t xml:space="preserve">  </w:t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</w:r>
      <w:r w:rsidRPr="00EE63E0">
        <w:rPr>
          <w:rFonts w:eastAsia="SimSun"/>
          <w:kern w:val="1"/>
          <w:u w:val="single"/>
        </w:rPr>
        <w:tab/>
        <w:t xml:space="preserve"> </w:t>
      </w:r>
      <w:r w:rsidRPr="00EE63E0">
        <w:rPr>
          <w:u w:val="single"/>
        </w:rPr>
        <w:t xml:space="preserve">                                                                                                                                    </w:t>
      </w:r>
      <w:r w:rsidRPr="00EE63E0">
        <w:rPr>
          <w:b/>
        </w:rPr>
        <w:t xml:space="preserve"> </w:t>
      </w:r>
    </w:p>
    <w:p w:rsidR="008F4EDE" w:rsidRPr="002A67F3" w:rsidRDefault="002A67F3" w:rsidP="002A67F3">
      <w:pPr>
        <w:tabs>
          <w:tab w:val="num" w:pos="0"/>
          <w:tab w:val="left" w:pos="2410"/>
          <w:tab w:val="left" w:pos="2552"/>
        </w:tabs>
        <w:rPr>
          <w:rFonts w:eastAsia="SimSun"/>
          <w:kern w:val="1"/>
          <w:sz w:val="20"/>
          <w:szCs w:val="20"/>
        </w:rPr>
      </w:pPr>
      <w:r>
        <w:rPr>
          <w:rFonts w:eastAsia="SimSun"/>
          <w:kern w:val="1"/>
          <w:sz w:val="20"/>
          <w:szCs w:val="20"/>
        </w:rPr>
        <w:t xml:space="preserve">                                                </w:t>
      </w:r>
      <w:r w:rsidR="00FE3E9F" w:rsidRPr="002A67F3">
        <w:rPr>
          <w:rFonts w:eastAsia="SimSun"/>
          <w:kern w:val="1"/>
          <w:sz w:val="20"/>
          <w:szCs w:val="20"/>
        </w:rPr>
        <w:t>подпись                                                      И.О. Фамилия</w:t>
      </w:r>
      <w:r w:rsidR="00FE3E9F" w:rsidRPr="002A67F3">
        <w:rPr>
          <w:rFonts w:eastAsia="SimSun"/>
          <w:kern w:val="1"/>
          <w:sz w:val="20"/>
          <w:szCs w:val="20"/>
        </w:rPr>
        <w:cr/>
      </w: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8F4EDE" w:rsidRPr="00EE63E0" w:rsidRDefault="008F4EDE" w:rsidP="008F4EDE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A87609" w:rsidRDefault="00A87609" w:rsidP="00FE73C4">
      <w:pPr>
        <w:tabs>
          <w:tab w:val="num" w:pos="0"/>
        </w:tabs>
        <w:rPr>
          <w:rFonts w:eastAsia="SimSun"/>
          <w:kern w:val="1"/>
          <w:sz w:val="28"/>
          <w:szCs w:val="28"/>
        </w:rPr>
      </w:pPr>
    </w:p>
    <w:p w:rsidR="00FE73C4" w:rsidRDefault="00FE73C4" w:rsidP="008F4EDE">
      <w:pPr>
        <w:tabs>
          <w:tab w:val="num" w:pos="0"/>
        </w:tabs>
        <w:jc w:val="right"/>
        <w:rPr>
          <w:rFonts w:eastAsia="SimSun"/>
          <w:kern w:val="1"/>
        </w:rPr>
      </w:pPr>
    </w:p>
    <w:p w:rsidR="001B1593" w:rsidRPr="00576888" w:rsidRDefault="001B1593" w:rsidP="008F4EDE">
      <w:pPr>
        <w:suppressAutoHyphens w:val="0"/>
        <w:autoSpaceDE w:val="0"/>
        <w:autoSpaceDN w:val="0"/>
        <w:adjustRightInd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Pr="00576888">
        <w:rPr>
          <w:bCs/>
          <w:lang w:eastAsia="ru-RU"/>
        </w:rPr>
        <w:t>иложение</w:t>
      </w:r>
      <w:r w:rsidR="000303BA">
        <w:rPr>
          <w:bCs/>
          <w:lang w:eastAsia="ru-RU"/>
        </w:rPr>
        <w:t>5</w:t>
      </w:r>
      <w:r w:rsidRPr="00576888">
        <w:rPr>
          <w:bCs/>
          <w:lang w:eastAsia="ru-RU"/>
        </w:rPr>
        <w:t xml:space="preserve"> </w:t>
      </w:r>
    </w:p>
    <w:p w:rsidR="001B1593" w:rsidRPr="00576888" w:rsidRDefault="00EB3434" w:rsidP="001B1593">
      <w:pPr>
        <w:spacing w:line="360" w:lineRule="auto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                                    </w:t>
      </w:r>
      <w:r w:rsidR="00576888" w:rsidRPr="00576888">
        <w:rPr>
          <w:bCs/>
          <w:kern w:val="2"/>
        </w:rPr>
        <w:t>Форма содержания ВКР</w:t>
      </w:r>
    </w:p>
    <w:p w:rsidR="00EB3434" w:rsidRDefault="00EB3434" w:rsidP="001B1593">
      <w:pPr>
        <w:spacing w:line="360" w:lineRule="auto"/>
        <w:jc w:val="center"/>
        <w:rPr>
          <w:b/>
          <w:kern w:val="2"/>
          <w:sz w:val="28"/>
          <w:szCs w:val="28"/>
        </w:rPr>
      </w:pPr>
    </w:p>
    <w:p w:rsidR="001B1593" w:rsidRPr="00A00463" w:rsidRDefault="001B1593" w:rsidP="001B1593">
      <w:pPr>
        <w:spacing w:line="360" w:lineRule="auto"/>
        <w:jc w:val="center"/>
        <w:rPr>
          <w:b/>
          <w:kern w:val="2"/>
          <w:sz w:val="28"/>
          <w:szCs w:val="28"/>
        </w:rPr>
      </w:pPr>
      <w:r w:rsidRPr="00A00463">
        <w:rPr>
          <w:b/>
          <w:kern w:val="2"/>
          <w:sz w:val="28"/>
          <w:szCs w:val="28"/>
        </w:rPr>
        <w:t>СОДЕРЖАНИЕ</w:t>
      </w:r>
    </w:p>
    <w:p w:rsidR="00D90DF1" w:rsidRPr="00A00463" w:rsidRDefault="00D90DF1" w:rsidP="00D90DF1">
      <w:pPr>
        <w:spacing w:after="150"/>
        <w:jc w:val="center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25"/>
        <w:gridCol w:w="345"/>
      </w:tblGrid>
      <w:tr w:rsidR="00D90DF1" w:rsidRPr="00A00463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00463">
              <w:rPr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641AF9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370C1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D90DF1" w:rsidRPr="0016027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072BB5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D90DF1" w:rsidRPr="001602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3EE" w:rsidRPr="0016027E">
              <w:rPr>
                <w:color w:val="000000"/>
                <w:sz w:val="28"/>
                <w:szCs w:val="28"/>
                <w:lang w:eastAsia="ru-RU"/>
              </w:rPr>
              <w:t>Письменная экзаменационная работа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641AF9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1.1</w:t>
            </w:r>
            <w:r w:rsidR="00072BB5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6027E">
              <w:rPr>
                <w:color w:val="000000"/>
                <w:sz w:val="28"/>
                <w:szCs w:val="28"/>
                <w:lang w:eastAsia="ru-RU"/>
              </w:rPr>
              <w:t xml:space="preserve"> Сущность, виды и классификация 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641AF9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1.2</w:t>
            </w:r>
            <w:r w:rsidR="00072BB5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602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Т</w:t>
            </w:r>
            <w:r w:rsidRPr="0016027E">
              <w:rPr>
                <w:color w:val="000000"/>
                <w:sz w:val="28"/>
                <w:szCs w:val="28"/>
                <w:lang w:eastAsia="ru-RU"/>
              </w:rPr>
              <w:t xml:space="preserve">ребования к 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641AF9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90DF1" w:rsidRPr="0016027E" w:rsidTr="00D90DF1">
        <w:trPr>
          <w:trHeight w:val="27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1.3</w:t>
            </w:r>
            <w:r w:rsidR="00072BB5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602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Методика определения…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370C1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D90DF1" w:rsidRPr="0016027E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072BB5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D90DF1" w:rsidRPr="001602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3EE" w:rsidRPr="0016027E">
              <w:rPr>
                <w:color w:val="000000"/>
                <w:sz w:val="28"/>
                <w:szCs w:val="28"/>
                <w:lang w:eastAsia="ru-RU"/>
              </w:rPr>
              <w:t>Выпускная практическая квалификационная работа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1636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BB1901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BB1901">
              <w:rPr>
                <w:color w:val="000000"/>
                <w:sz w:val="28"/>
                <w:szCs w:val="28"/>
                <w:lang w:eastAsia="ru-RU"/>
              </w:rPr>
              <w:t>2.1</w:t>
            </w:r>
            <w:r w:rsidR="00641AF9" w:rsidRPr="00BB1901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B190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901" w:rsidRPr="00BB1901">
              <w:rPr>
                <w:color w:val="000000"/>
                <w:sz w:val="28"/>
                <w:szCs w:val="28"/>
                <w:lang w:eastAsia="ru-RU"/>
              </w:rPr>
              <w:t>Общая характеристика предприятия ООО «…»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C1636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DF1" w:rsidRPr="0016027E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BB1901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BB1901">
              <w:rPr>
                <w:color w:val="000000"/>
                <w:sz w:val="28"/>
                <w:szCs w:val="28"/>
                <w:lang w:eastAsia="ru-RU"/>
              </w:rPr>
              <w:t>2.2</w:t>
            </w:r>
            <w:r w:rsidR="00641AF9" w:rsidRPr="00BB1901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B190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901">
              <w:rPr>
                <w:color w:val="000000"/>
                <w:sz w:val="28"/>
                <w:szCs w:val="28"/>
                <w:lang w:eastAsia="ru-RU"/>
              </w:rPr>
              <w:t>Анализ……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C16361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90DF1" w:rsidRPr="00A00463" w:rsidTr="00D90DF1">
        <w:trPr>
          <w:trHeight w:val="480"/>
        </w:trPr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16027E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16027E">
              <w:rPr>
                <w:color w:val="000000"/>
                <w:sz w:val="28"/>
                <w:szCs w:val="28"/>
                <w:lang w:eastAsia="ru-RU"/>
              </w:rPr>
              <w:t>2.3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602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23EE" w:rsidRPr="0016027E">
              <w:rPr>
                <w:color w:val="000000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C16361" w:rsidP="006210AE">
            <w:pPr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41AF9" w:rsidRPr="0016027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DF1" w:rsidRPr="00A00463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00463">
              <w:rPr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C16361" w:rsidP="006210A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41AF9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90DF1" w:rsidRPr="00A00463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00463">
              <w:rPr>
                <w:color w:val="000000"/>
                <w:sz w:val="28"/>
                <w:szCs w:val="28"/>
                <w:lang w:eastAsia="ru-RU"/>
              </w:rPr>
              <w:t>Список использованных источников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C16361" w:rsidP="006210A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641AF9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0DF1" w:rsidRPr="00A00463" w:rsidTr="00D90DF1">
        <w:tc>
          <w:tcPr>
            <w:tcW w:w="9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D90DF1" w:rsidP="00641AF9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A00463">
              <w:rPr>
                <w:color w:val="000000"/>
                <w:sz w:val="28"/>
                <w:szCs w:val="28"/>
                <w:lang w:eastAsia="ru-RU"/>
              </w:rPr>
              <w:t>Приложени</w:t>
            </w:r>
            <w:r w:rsidR="007C2A81">
              <w:rPr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0DF1" w:rsidRPr="00A00463" w:rsidRDefault="00C16361" w:rsidP="006210AE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641AF9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Pr="00A00463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D90DF1" w:rsidRDefault="00D90DF1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7923EE" w:rsidRDefault="007923EE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7923EE" w:rsidRDefault="007923EE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2E573A" w:rsidRDefault="002E573A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7923EE" w:rsidRPr="00A00463" w:rsidRDefault="007923EE" w:rsidP="000C6068">
      <w:pPr>
        <w:suppressAutoHyphens w:val="0"/>
        <w:jc w:val="right"/>
        <w:rPr>
          <w:sz w:val="28"/>
          <w:szCs w:val="28"/>
          <w:lang w:eastAsia="ru-RU"/>
        </w:rPr>
      </w:pPr>
    </w:p>
    <w:p w:rsidR="000C6068" w:rsidRDefault="000C6068" w:rsidP="000C6068">
      <w:pPr>
        <w:suppressAutoHyphens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Pr="00576888">
        <w:rPr>
          <w:bCs/>
          <w:lang w:eastAsia="ru-RU"/>
        </w:rPr>
        <w:t xml:space="preserve">иложение </w:t>
      </w:r>
      <w:r w:rsidR="000303BA">
        <w:rPr>
          <w:bCs/>
          <w:lang w:eastAsia="ru-RU"/>
        </w:rPr>
        <w:t>6</w:t>
      </w:r>
    </w:p>
    <w:p w:rsidR="00576888" w:rsidRPr="00576888" w:rsidRDefault="00EB3434" w:rsidP="00576888">
      <w:pPr>
        <w:suppressAutoHyphens w:val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                                            </w:t>
      </w:r>
      <w:r w:rsidR="00576888">
        <w:rPr>
          <w:bCs/>
          <w:lang w:eastAsia="ru-RU"/>
        </w:rPr>
        <w:t>Форма введения</w:t>
      </w:r>
    </w:p>
    <w:p w:rsidR="001B1593" w:rsidRPr="00A00463" w:rsidRDefault="001B1593" w:rsidP="001B1593">
      <w:pPr>
        <w:spacing w:line="360" w:lineRule="auto"/>
        <w:jc w:val="both"/>
        <w:rPr>
          <w:b/>
          <w:bCs/>
          <w:sz w:val="28"/>
          <w:szCs w:val="28"/>
        </w:rPr>
      </w:pPr>
    </w:p>
    <w:p w:rsidR="00D90DF1" w:rsidRPr="007C2A81" w:rsidRDefault="00D90DF1" w:rsidP="00D90DF1">
      <w:pPr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7C2A81">
        <w:rPr>
          <w:b/>
          <w:bCs/>
          <w:color w:val="000000"/>
          <w:sz w:val="28"/>
          <w:szCs w:val="28"/>
          <w:lang w:eastAsia="ru-RU"/>
        </w:rPr>
        <w:t>ВВЕДЕНИЕ</w:t>
      </w:r>
    </w:p>
    <w:p w:rsidR="00D90DF1" w:rsidRPr="00A00463" w:rsidRDefault="00D90DF1" w:rsidP="00D90DF1">
      <w:pPr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Тема «</w:t>
      </w:r>
      <w:r w:rsidR="007923EE">
        <w:rPr>
          <w:color w:val="000000"/>
          <w:sz w:val="28"/>
          <w:szCs w:val="28"/>
          <w:lang w:eastAsia="ru-RU"/>
        </w:rPr>
        <w:t>Название темы</w:t>
      </w:r>
      <w:r w:rsidRPr="00A00463">
        <w:rPr>
          <w:color w:val="000000"/>
          <w:sz w:val="28"/>
          <w:szCs w:val="28"/>
          <w:lang w:eastAsia="ru-RU"/>
        </w:rPr>
        <w:t xml:space="preserve">» актуальна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Цель написания выпускной квалификационной работы заключается в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Для выполнения поставленной цели были решены задачи:</w:t>
      </w:r>
    </w:p>
    <w:p w:rsidR="00D90DF1" w:rsidRPr="00A00463" w:rsidRDefault="007923EE" w:rsidP="007C2A81">
      <w:pPr>
        <w:numPr>
          <w:ilvl w:val="0"/>
          <w:numId w:val="9"/>
        </w:numPr>
        <w:tabs>
          <w:tab w:val="clear" w:pos="720"/>
          <w:tab w:val="num" w:pos="360"/>
          <w:tab w:val="left" w:pos="1134"/>
        </w:tabs>
        <w:suppressAutoHyphens w:val="0"/>
        <w:spacing w:line="360" w:lineRule="auto"/>
        <w:ind w:left="0" w:firstLine="709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3-5 задач.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Предмет исследования -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Объектом исследования служит </w:t>
      </w:r>
      <w:r w:rsidR="007923EE">
        <w:rPr>
          <w:color w:val="000000"/>
          <w:sz w:val="28"/>
          <w:szCs w:val="28"/>
          <w:lang w:eastAsia="ru-RU"/>
        </w:rPr>
        <w:t>..</w:t>
      </w:r>
      <w:r w:rsidRPr="00A00463">
        <w:rPr>
          <w:color w:val="000000"/>
          <w:sz w:val="28"/>
          <w:szCs w:val="28"/>
          <w:lang w:eastAsia="ru-RU"/>
        </w:rPr>
        <w:t>.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 xml:space="preserve">Источники написания выпускной квалификационной работы: учебники, база Интернет, периодическая печать, </w:t>
      </w:r>
      <w:r w:rsidR="007923EE">
        <w:rPr>
          <w:color w:val="000000"/>
          <w:sz w:val="28"/>
          <w:szCs w:val="28"/>
          <w:lang w:eastAsia="ru-RU"/>
        </w:rPr>
        <w:t>…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00463">
        <w:rPr>
          <w:color w:val="000000"/>
          <w:sz w:val="28"/>
          <w:szCs w:val="28"/>
          <w:lang w:eastAsia="ru-RU"/>
        </w:rPr>
        <w:t>Методы</w:t>
      </w:r>
      <w:r w:rsidR="00A74C35">
        <w:rPr>
          <w:color w:val="000000"/>
          <w:sz w:val="28"/>
          <w:szCs w:val="28"/>
          <w:lang w:eastAsia="ru-RU"/>
        </w:rPr>
        <w:t>,</w:t>
      </w:r>
      <w:r w:rsidRPr="00A00463">
        <w:rPr>
          <w:color w:val="000000"/>
          <w:sz w:val="28"/>
          <w:szCs w:val="28"/>
          <w:lang w:eastAsia="ru-RU"/>
        </w:rPr>
        <w:t xml:space="preserve"> применяемые в выпускной квалификационной работе:</w:t>
      </w:r>
      <w:r w:rsidR="00A74C35">
        <w:rPr>
          <w:color w:val="000000"/>
          <w:sz w:val="28"/>
          <w:szCs w:val="28"/>
          <w:lang w:eastAsia="ru-RU"/>
        </w:rPr>
        <w:t xml:space="preserve"> </w:t>
      </w:r>
      <w:r w:rsidRPr="00A00463">
        <w:rPr>
          <w:color w:val="000000"/>
          <w:sz w:val="28"/>
          <w:szCs w:val="28"/>
          <w:lang w:eastAsia="ru-RU"/>
        </w:rPr>
        <w:t>анализ, сравнение, классификация, исследование.</w:t>
      </w:r>
    </w:p>
    <w:p w:rsidR="00D90DF1" w:rsidRPr="00A00463" w:rsidRDefault="00D90DF1" w:rsidP="007C2A8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16027E">
        <w:rPr>
          <w:color w:val="000000"/>
          <w:sz w:val="28"/>
          <w:szCs w:val="28"/>
          <w:lang w:eastAsia="ru-RU"/>
        </w:rPr>
        <w:t xml:space="preserve">Содержание выпускной квалификационной работы содержит </w:t>
      </w:r>
      <w:r w:rsidR="007923EE" w:rsidRPr="0016027E">
        <w:rPr>
          <w:color w:val="000000"/>
          <w:sz w:val="28"/>
          <w:szCs w:val="28"/>
          <w:lang w:eastAsia="ru-RU"/>
        </w:rPr>
        <w:t>введение, два</w:t>
      </w:r>
      <w:r w:rsidRPr="0016027E">
        <w:rPr>
          <w:color w:val="000000"/>
          <w:sz w:val="28"/>
          <w:szCs w:val="28"/>
          <w:lang w:eastAsia="ru-RU"/>
        </w:rPr>
        <w:t xml:space="preserve"> </w:t>
      </w:r>
      <w:r w:rsidR="007923EE" w:rsidRPr="0016027E">
        <w:rPr>
          <w:color w:val="000000"/>
          <w:sz w:val="28"/>
          <w:szCs w:val="28"/>
          <w:lang w:eastAsia="ru-RU"/>
        </w:rPr>
        <w:t>раздела, заключение, список использованных источников и приложение</w:t>
      </w:r>
      <w:r w:rsidR="00A74C35" w:rsidRPr="0016027E">
        <w:rPr>
          <w:color w:val="000000"/>
          <w:sz w:val="28"/>
          <w:szCs w:val="28"/>
          <w:lang w:eastAsia="ru-RU"/>
        </w:rPr>
        <w:t>.</w:t>
      </w:r>
      <w:r w:rsidR="007923EE" w:rsidRPr="0016027E">
        <w:rPr>
          <w:color w:val="000000"/>
          <w:sz w:val="28"/>
          <w:szCs w:val="28"/>
          <w:lang w:eastAsia="ru-RU"/>
        </w:rPr>
        <w:t xml:space="preserve"> Раздел 1 ВКР включает письменную экзаменационную работу. Раздел 2 - выпускная практическая квалификационная работа.</w:t>
      </w:r>
    </w:p>
    <w:p w:rsidR="00D90DF1" w:rsidRPr="00A00463" w:rsidRDefault="00D90DF1" w:rsidP="00D90DF1">
      <w:pPr>
        <w:rPr>
          <w:color w:val="000000"/>
          <w:sz w:val="22"/>
          <w:szCs w:val="22"/>
          <w:lang w:eastAsia="ru-RU"/>
        </w:rPr>
      </w:pPr>
    </w:p>
    <w:p w:rsidR="00D90DF1" w:rsidRPr="00A00463" w:rsidRDefault="00D90DF1" w:rsidP="00D90DF1">
      <w:pPr>
        <w:rPr>
          <w:color w:val="000000"/>
          <w:sz w:val="22"/>
          <w:szCs w:val="22"/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7923EE" w:rsidRDefault="007923EE" w:rsidP="000C6068">
      <w:pPr>
        <w:suppressAutoHyphens w:val="0"/>
        <w:jc w:val="right"/>
        <w:rPr>
          <w:lang w:eastAsia="ru-RU"/>
        </w:rPr>
      </w:pPr>
    </w:p>
    <w:p w:rsidR="00EB3434" w:rsidRDefault="00EB3434" w:rsidP="000C6068">
      <w:pPr>
        <w:suppressAutoHyphens w:val="0"/>
        <w:jc w:val="right"/>
        <w:rPr>
          <w:lang w:eastAsia="ru-RU"/>
        </w:rPr>
      </w:pPr>
    </w:p>
    <w:p w:rsidR="000C6068" w:rsidRDefault="000C6068" w:rsidP="000C6068">
      <w:pPr>
        <w:suppressAutoHyphens w:val="0"/>
        <w:jc w:val="right"/>
        <w:rPr>
          <w:bCs/>
          <w:lang w:eastAsia="ru-RU"/>
        </w:rPr>
      </w:pPr>
      <w:r w:rsidRPr="00576888">
        <w:rPr>
          <w:lang w:eastAsia="ru-RU"/>
        </w:rPr>
        <w:lastRenderedPageBreak/>
        <w:t>Пр</w:t>
      </w:r>
      <w:r w:rsidR="008F4EDE" w:rsidRPr="00576888">
        <w:rPr>
          <w:bCs/>
          <w:lang w:eastAsia="ru-RU"/>
        </w:rPr>
        <w:t xml:space="preserve">иложение </w:t>
      </w:r>
      <w:r w:rsidR="000303BA">
        <w:rPr>
          <w:bCs/>
          <w:lang w:eastAsia="ru-RU"/>
        </w:rPr>
        <w:t>7</w:t>
      </w:r>
      <w:r w:rsidRPr="00576888">
        <w:rPr>
          <w:bCs/>
          <w:lang w:eastAsia="ru-RU"/>
        </w:rPr>
        <w:t xml:space="preserve"> </w:t>
      </w:r>
    </w:p>
    <w:p w:rsidR="000C6068" w:rsidRDefault="00EB3434" w:rsidP="00046F7D">
      <w:pPr>
        <w:suppressAutoHyphens w:val="0"/>
        <w:jc w:val="center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   </w:t>
      </w:r>
      <w:r w:rsidR="00576888">
        <w:rPr>
          <w:bCs/>
          <w:lang w:eastAsia="ru-RU"/>
        </w:rPr>
        <w:t>Форма списка использованных источников</w:t>
      </w:r>
    </w:p>
    <w:p w:rsidR="00046F7D" w:rsidRPr="00046F7D" w:rsidRDefault="00046F7D" w:rsidP="00046F7D">
      <w:pPr>
        <w:suppressAutoHyphens w:val="0"/>
        <w:jc w:val="center"/>
        <w:rPr>
          <w:bCs/>
          <w:lang w:eastAsia="ru-RU"/>
        </w:rPr>
      </w:pPr>
    </w:p>
    <w:p w:rsidR="00046F7D" w:rsidRPr="00EE63E0" w:rsidRDefault="00046F7D" w:rsidP="00046F7D">
      <w:pPr>
        <w:pStyle w:val="af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63E0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046F7D" w:rsidRPr="00EE63E0" w:rsidRDefault="00046F7D" w:rsidP="00320699">
      <w:pPr>
        <w:pStyle w:val="af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p w:rsidR="00046F7D" w:rsidRDefault="00046F7D" w:rsidP="00320699">
      <w:pPr>
        <w:pStyle w:val="a"/>
        <w:ind w:firstLine="708"/>
        <w:rPr>
          <w:lang w:eastAsia="ar-SA"/>
        </w:rPr>
      </w:pPr>
      <w:r>
        <w:rPr>
          <w:lang w:eastAsia="ar-SA"/>
        </w:rPr>
        <w:t xml:space="preserve">Конституция Российской Федерации (принята всенародным голосованием 12.12.1993) (послед. редакция)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Всеобщая декларация прав и свобод человека: Принята Генеральной Ассамблеей ООН 10.12.1948 // РГ. 05.04.1995. № 67.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Гражданский кодекс Российской Федерации (часть первая) от 30.11.1994 № 51-ФЗ // СЗ РФ. 05.12.1994. № 32. Ст. 3301 (с последующими изменениями).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Гражданский кодекс Российской Федерации (часть вторая) от 26.01.1996 № 14-ФЗ // СЗ РФ. 29.01.1996. № 5. Ст. 410 (с последующими изменениями).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Гражданский процессуальный кодекс Российской Федерации от 14.11.2002 № 138-ФЗ // СЗ РФ. 18.11.2002. № 46. Ст. 4532.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Трудовой кодекс Российской Федераций от 30.12.2001 № 197-ФЗ // СЗ РФ. 07.01.2002. № 1. Ст. 3.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страхование»: Федеральный закон от 03.07.2016 № 250-ФЗ // СЗ РФ. 04.07.2016. № 27 (Часть I). Ст. 4183.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Васюкова, А. Т.  Товароведение пищевых продуктов в 2 ч. Часть 1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учебник для вузов / А. Т. Васюкова, Н. М. Варварина. </w:t>
      </w:r>
      <w:r w:rsidRPr="000832F7">
        <w:rPr>
          <w:bCs/>
          <w:kern w:val="36"/>
          <w:lang w:eastAsia="ar-SA"/>
        </w:rPr>
        <w:lastRenderedPageBreak/>
        <w:t xml:space="preserve">— М.: </w:t>
      </w:r>
      <w:proofErr w:type="spellStart"/>
      <w:r w:rsidRPr="000832F7">
        <w:rPr>
          <w:bCs/>
          <w:kern w:val="36"/>
          <w:lang w:eastAsia="ar-SA"/>
        </w:rPr>
        <w:t>Юрайт</w:t>
      </w:r>
      <w:proofErr w:type="spellEnd"/>
      <w:r w:rsidRPr="000832F7">
        <w:rPr>
          <w:bCs/>
          <w:kern w:val="36"/>
          <w:lang w:eastAsia="ar-SA"/>
        </w:rPr>
        <w:t>, 2022. — 241 с. —ISBN 978-5-534-14087-3. —URL: https://urait.ru/bcode/496629 (дата обращения: 21.02.2022).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Васюкова, А. Т.  Товароведение пищевых продуктов в 2 ч. Часть 2 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учебник для вузов / А. Т. Васюкова, Н. М. Варварина. — М.: </w:t>
      </w:r>
      <w:proofErr w:type="spellStart"/>
      <w:r w:rsidRPr="000832F7">
        <w:rPr>
          <w:bCs/>
          <w:kern w:val="36"/>
          <w:lang w:eastAsia="ar-SA"/>
        </w:rPr>
        <w:t>Юрайт</w:t>
      </w:r>
      <w:proofErr w:type="spellEnd"/>
      <w:r w:rsidRPr="000832F7">
        <w:rPr>
          <w:bCs/>
          <w:kern w:val="36"/>
          <w:lang w:eastAsia="ar-SA"/>
        </w:rPr>
        <w:t>, 2022. — 330 с. — (Высшее образование). — ISBN 978-5-534-14787-2.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 xml:space="preserve">— URL: https://urait.ru/bcode/497169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Гаврилов, Л. П.  Организация коммерческой деятельности: электронная коммерция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учебное пособие для среднего профессионального образования / Л. П. Гаврилов. — 3-е изд., доп. — М.: </w:t>
      </w:r>
      <w:proofErr w:type="spellStart"/>
      <w:r w:rsidRPr="000832F7">
        <w:rPr>
          <w:bCs/>
          <w:kern w:val="36"/>
          <w:lang w:eastAsia="ar-SA"/>
        </w:rPr>
        <w:t>Юрайт</w:t>
      </w:r>
      <w:proofErr w:type="spellEnd"/>
      <w:r w:rsidRPr="000832F7">
        <w:rPr>
          <w:bCs/>
          <w:kern w:val="36"/>
          <w:lang w:eastAsia="ar-SA"/>
        </w:rPr>
        <w:t>, 2022. — 477 с. — (Профессиональное образование). —URL: https://urait.ru/bcode/494509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Калачев, С. Л.  Теоретические основы товароведения и экспертизы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учебник для среднего профессионального образования / С. Л. Калачев. — 2-е изд., </w:t>
      </w:r>
      <w:proofErr w:type="spellStart"/>
      <w:r w:rsidRPr="000832F7">
        <w:rPr>
          <w:bCs/>
          <w:kern w:val="36"/>
          <w:lang w:eastAsia="ar-SA"/>
        </w:rPr>
        <w:t>перераб</w:t>
      </w:r>
      <w:proofErr w:type="spellEnd"/>
      <w:proofErr w:type="gramStart"/>
      <w:r w:rsidRPr="000832F7">
        <w:rPr>
          <w:bCs/>
          <w:kern w:val="36"/>
          <w:lang w:eastAsia="ar-SA"/>
        </w:rPr>
        <w:t>.</w:t>
      </w:r>
      <w:proofErr w:type="gramEnd"/>
      <w:r w:rsidRPr="000832F7">
        <w:rPr>
          <w:bCs/>
          <w:kern w:val="36"/>
          <w:lang w:eastAsia="ar-SA"/>
        </w:rPr>
        <w:t xml:space="preserve"> и доп. — М.: </w:t>
      </w:r>
      <w:proofErr w:type="spellStart"/>
      <w:r w:rsidRPr="000832F7">
        <w:rPr>
          <w:bCs/>
          <w:kern w:val="36"/>
          <w:lang w:eastAsia="ar-SA"/>
        </w:rPr>
        <w:t>Юрайт</w:t>
      </w:r>
      <w:proofErr w:type="spellEnd"/>
      <w:r w:rsidRPr="000832F7">
        <w:rPr>
          <w:bCs/>
          <w:kern w:val="36"/>
          <w:lang w:eastAsia="ar-SA"/>
        </w:rPr>
        <w:t>, 2022. — 478 с. — (Профессиональное образование). — ISBN 978-5-534-12041-7. —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 xml:space="preserve">URL: https://urait.ru/bcode/491121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Колобов, С. В. Товароведение и экспертиза плодов и овощей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 учебное пособие / С. В. Колобов, О. В. </w:t>
      </w:r>
      <w:proofErr w:type="spellStart"/>
      <w:r w:rsidRPr="000832F7">
        <w:rPr>
          <w:bCs/>
          <w:kern w:val="36"/>
          <w:lang w:eastAsia="ar-SA"/>
        </w:rPr>
        <w:t>Памбухчиянц</w:t>
      </w:r>
      <w:proofErr w:type="spellEnd"/>
      <w:r w:rsidRPr="000832F7">
        <w:rPr>
          <w:bCs/>
          <w:kern w:val="36"/>
          <w:lang w:eastAsia="ar-SA"/>
        </w:rPr>
        <w:t>. — 2-е изд. — М.: Дашков и К, 2018. — 397 c. — ISBN 978-5-394-02300-2. — URL: https://www.iprbookshop.ru/85722.html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proofErr w:type="spellStart"/>
      <w:r w:rsidRPr="000832F7">
        <w:rPr>
          <w:bCs/>
          <w:kern w:val="36"/>
          <w:lang w:eastAsia="ar-SA"/>
        </w:rPr>
        <w:t>Лифиц</w:t>
      </w:r>
      <w:proofErr w:type="spellEnd"/>
      <w:r w:rsidRPr="000832F7">
        <w:rPr>
          <w:bCs/>
          <w:kern w:val="36"/>
          <w:lang w:eastAsia="ar-SA"/>
        </w:rPr>
        <w:t>, И. М.  Товарный менеджмент 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учебник для среднего профессионального образования / И. М. </w:t>
      </w:r>
      <w:proofErr w:type="spellStart"/>
      <w:r w:rsidRPr="000832F7">
        <w:rPr>
          <w:bCs/>
          <w:kern w:val="36"/>
          <w:lang w:eastAsia="ar-SA"/>
        </w:rPr>
        <w:t>Лифиц</w:t>
      </w:r>
      <w:proofErr w:type="spellEnd"/>
      <w:r w:rsidRPr="000832F7">
        <w:rPr>
          <w:bCs/>
          <w:kern w:val="36"/>
          <w:lang w:eastAsia="ar-SA"/>
        </w:rPr>
        <w:t xml:space="preserve">, Ф. А. Жукова, М. А. Николаева. — М.: </w:t>
      </w:r>
      <w:proofErr w:type="spellStart"/>
      <w:r w:rsidRPr="000832F7">
        <w:rPr>
          <w:bCs/>
          <w:kern w:val="36"/>
          <w:lang w:eastAsia="ar-SA"/>
        </w:rPr>
        <w:t>Юрайт</w:t>
      </w:r>
      <w:proofErr w:type="spellEnd"/>
      <w:r w:rsidRPr="000832F7">
        <w:rPr>
          <w:bCs/>
          <w:kern w:val="36"/>
          <w:lang w:eastAsia="ar-SA"/>
        </w:rPr>
        <w:t>, 2022. — 405 с. — (Профессиональное образование). — ISBN 978-5-534-15276-0.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 xml:space="preserve">— URL: https://urait.ru/bcode/491545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proofErr w:type="spellStart"/>
      <w:r w:rsidRPr="000832F7">
        <w:rPr>
          <w:bCs/>
          <w:kern w:val="36"/>
          <w:lang w:eastAsia="ar-SA"/>
        </w:rPr>
        <w:t>Лифиц</w:t>
      </w:r>
      <w:proofErr w:type="spellEnd"/>
      <w:r w:rsidRPr="000832F7">
        <w:rPr>
          <w:bCs/>
          <w:kern w:val="36"/>
          <w:lang w:eastAsia="ar-SA"/>
        </w:rPr>
        <w:t xml:space="preserve"> И.М. Теоретические основы товароведения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</w:t>
      </w:r>
      <w:r>
        <w:rPr>
          <w:bCs/>
          <w:kern w:val="36"/>
          <w:lang w:eastAsia="ar-SA"/>
        </w:rPr>
        <w:t>Текст</w:t>
      </w:r>
      <w:r w:rsidRPr="000832F7">
        <w:rPr>
          <w:bCs/>
          <w:kern w:val="36"/>
          <w:lang w:eastAsia="ar-SA"/>
        </w:rPr>
        <w:t>]</w:t>
      </w:r>
      <w:r>
        <w:rPr>
          <w:bCs/>
          <w:kern w:val="36"/>
          <w:lang w:eastAsia="ar-SA"/>
        </w:rPr>
        <w:t>: у</w:t>
      </w:r>
      <w:r w:rsidRPr="000832F7">
        <w:rPr>
          <w:bCs/>
          <w:kern w:val="36"/>
          <w:lang w:eastAsia="ar-SA"/>
        </w:rPr>
        <w:t xml:space="preserve">чебник для СПО. – М.: КНОРУС, 2018.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Макарова, Н. В. Товароведение продовольственных товаров и продукции общественного питания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учебное пособие для СПО / Н. В. Макарова, Т. О. Быкова. — Саратов: Профобразование, 2021. </w:t>
      </w:r>
      <w:r w:rsidRPr="000832F7">
        <w:rPr>
          <w:bCs/>
          <w:kern w:val="36"/>
          <w:lang w:eastAsia="ar-SA"/>
        </w:rPr>
        <w:lastRenderedPageBreak/>
        <w:t>— 184 c. — ISBN 978-5-4488-1265-1. —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URL: https://www.iprbookshop.ru/106865.html</w:t>
      </w:r>
    </w:p>
    <w:p w:rsidR="00EA1767" w:rsidRDefault="000832F7" w:rsidP="0064529E">
      <w:pPr>
        <w:pStyle w:val="a"/>
        <w:rPr>
          <w:bCs/>
          <w:kern w:val="36"/>
          <w:lang w:eastAsia="ar-SA"/>
        </w:rPr>
      </w:pPr>
      <w:proofErr w:type="spellStart"/>
      <w:r w:rsidRPr="000832F7">
        <w:rPr>
          <w:bCs/>
          <w:kern w:val="36"/>
          <w:lang w:eastAsia="ar-SA"/>
        </w:rPr>
        <w:t>Отосина</w:t>
      </w:r>
      <w:proofErr w:type="spellEnd"/>
      <w:r w:rsidRPr="000832F7">
        <w:rPr>
          <w:bCs/>
          <w:kern w:val="36"/>
          <w:lang w:eastAsia="ar-SA"/>
        </w:rPr>
        <w:t xml:space="preserve"> В.Н. Организация и проведение экспертизы и о оценки качества товаров [Текст]: учебное пособие для СПО. – М.: КНОРУС, 2019. </w:t>
      </w:r>
      <w:r w:rsidR="00EA1767" w:rsidRPr="000832F7">
        <w:rPr>
          <w:bCs/>
          <w:kern w:val="36"/>
          <w:lang w:eastAsia="ar-SA"/>
        </w:rPr>
        <w:t>— 130 c.</w:t>
      </w:r>
    </w:p>
    <w:p w:rsidR="000832F7" w:rsidRPr="000832F7" w:rsidRDefault="000832F7" w:rsidP="0064529E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Пилипенко, Т. В. Товароведение и экспертиза молока и молочных продуктов. Молоко и сливки. Молочные консервы. Масло из коровьего молока. Мороженое. Ч.1[Электронный ресурс]: учебное пособие / Т. В. Пилипенко, Л. П. Нилова. — СПб.: Троицкий мост, 2020. — 130 c. — ISBN 978-5-4377-0142-3. —URL: https://www.iprbookshop.ru/89202.html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Технология переработки и товароведение продукции рыбоводства</w:t>
      </w:r>
      <w:r>
        <w:rPr>
          <w:bCs/>
          <w:kern w:val="36"/>
          <w:lang w:eastAsia="ar-SA"/>
        </w:rPr>
        <w:t xml:space="preserve"> </w:t>
      </w:r>
      <w:r w:rsidRPr="000832F7">
        <w:rPr>
          <w:bCs/>
          <w:kern w:val="36"/>
          <w:lang w:eastAsia="ar-SA"/>
        </w:rPr>
        <w:t>[Электронный ресурс]</w:t>
      </w:r>
      <w:r>
        <w:rPr>
          <w:bCs/>
          <w:kern w:val="36"/>
          <w:lang w:eastAsia="ar-SA"/>
        </w:rPr>
        <w:t>:</w:t>
      </w:r>
      <w:r w:rsidRPr="000832F7">
        <w:rPr>
          <w:bCs/>
          <w:kern w:val="36"/>
          <w:lang w:eastAsia="ar-SA"/>
        </w:rPr>
        <w:t xml:space="preserve"> учебно-методическое пособие / составители В. Г. </w:t>
      </w:r>
      <w:proofErr w:type="spellStart"/>
      <w:r w:rsidRPr="000832F7">
        <w:rPr>
          <w:bCs/>
          <w:kern w:val="36"/>
          <w:lang w:eastAsia="ar-SA"/>
        </w:rPr>
        <w:t>Боднарчук</w:t>
      </w:r>
      <w:proofErr w:type="spellEnd"/>
      <w:r w:rsidRPr="000832F7">
        <w:rPr>
          <w:bCs/>
          <w:kern w:val="36"/>
          <w:lang w:eastAsia="ar-SA"/>
        </w:rPr>
        <w:t xml:space="preserve">, А. А. </w:t>
      </w:r>
      <w:proofErr w:type="spellStart"/>
      <w:r w:rsidRPr="000832F7">
        <w:rPr>
          <w:bCs/>
          <w:kern w:val="36"/>
          <w:lang w:eastAsia="ar-SA"/>
        </w:rPr>
        <w:t>Ходусов</w:t>
      </w:r>
      <w:proofErr w:type="spellEnd"/>
      <w:r w:rsidRPr="000832F7">
        <w:rPr>
          <w:bCs/>
          <w:kern w:val="36"/>
          <w:lang w:eastAsia="ar-SA"/>
        </w:rPr>
        <w:t xml:space="preserve">, А. А. </w:t>
      </w:r>
      <w:proofErr w:type="spellStart"/>
      <w:r w:rsidRPr="000832F7">
        <w:rPr>
          <w:bCs/>
          <w:kern w:val="36"/>
          <w:lang w:eastAsia="ar-SA"/>
        </w:rPr>
        <w:t>Покотило</w:t>
      </w:r>
      <w:proofErr w:type="spellEnd"/>
      <w:r w:rsidRPr="000832F7">
        <w:rPr>
          <w:bCs/>
          <w:kern w:val="36"/>
          <w:lang w:eastAsia="ar-SA"/>
        </w:rPr>
        <w:t>. — 4-е изд. — Ставрополь: Ставропольский государственный аграрный университет, 2020. — 128 c. —URL: https://www.iprbookshop.ru/109407.html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 xml:space="preserve">Информационный портал о товарах и производителях [Электронный ресурс] – Режим доступа: http://www.tovaroved.org </w:t>
      </w:r>
    </w:p>
    <w:p w:rsidR="000832F7" w:rsidRPr="000832F7" w:rsidRDefault="000832F7" w:rsidP="000832F7">
      <w:pPr>
        <w:pStyle w:val="a"/>
        <w:rPr>
          <w:bCs/>
          <w:kern w:val="36"/>
          <w:lang w:eastAsia="ar-SA"/>
        </w:rPr>
      </w:pPr>
      <w:r w:rsidRPr="000832F7">
        <w:rPr>
          <w:bCs/>
          <w:kern w:val="36"/>
          <w:lang w:eastAsia="ar-SA"/>
        </w:rPr>
        <w:t>Товароведение и экспертиза продовольственных, непродовольственных товаров [Электронный ресурс] – Режим доступа: http://www.znaytovar.ru</w:t>
      </w:r>
    </w:p>
    <w:p w:rsidR="00320699" w:rsidRPr="008B5EFD" w:rsidRDefault="00320699" w:rsidP="00320699">
      <w:pPr>
        <w:pStyle w:val="a"/>
        <w:ind w:firstLine="708"/>
        <w:rPr>
          <w:bCs/>
          <w:kern w:val="36"/>
          <w:lang w:eastAsia="ar-SA"/>
        </w:rPr>
      </w:pPr>
      <w:r w:rsidRPr="008B5EFD">
        <w:rPr>
          <w:bCs/>
          <w:kern w:val="36"/>
          <w:lang w:eastAsia="ar-SA"/>
        </w:rPr>
        <w:t>Информационно-справочная система</w:t>
      </w:r>
      <w:r>
        <w:rPr>
          <w:bCs/>
          <w:kern w:val="36"/>
          <w:lang w:eastAsia="ar-SA"/>
        </w:rPr>
        <w:t xml:space="preserve"> «Гарант» </w:t>
      </w:r>
      <w:r w:rsidRPr="00624885">
        <w:t xml:space="preserve">[Электронный ресурс]. </w:t>
      </w:r>
      <w:r w:rsidRPr="008B5EFD">
        <w:rPr>
          <w:bCs/>
          <w:kern w:val="36"/>
          <w:lang w:eastAsia="ar-SA"/>
        </w:rPr>
        <w:t>–</w:t>
      </w:r>
      <w:r>
        <w:rPr>
          <w:bCs/>
          <w:kern w:val="36"/>
          <w:lang w:eastAsia="ar-SA"/>
        </w:rPr>
        <w:t xml:space="preserve"> </w:t>
      </w:r>
      <w:r w:rsidRPr="008B5EFD">
        <w:rPr>
          <w:bCs/>
          <w:kern w:val="36"/>
          <w:lang w:eastAsia="ar-SA"/>
        </w:rPr>
        <w:t xml:space="preserve">https://garant.ru </w:t>
      </w:r>
    </w:p>
    <w:p w:rsidR="00046F7D" w:rsidRDefault="00046F7D" w:rsidP="00320699">
      <w:pPr>
        <w:pStyle w:val="a"/>
        <w:ind w:firstLine="708"/>
      </w:pPr>
      <w:r w:rsidRPr="00624885">
        <w:t xml:space="preserve">Википедия [Электронный ресурс]. - </w:t>
      </w:r>
      <w:r w:rsidR="00320699" w:rsidRPr="00320699">
        <w:t>https://ru.wikipedia.org/</w:t>
      </w:r>
    </w:p>
    <w:p w:rsidR="00320699" w:rsidRDefault="00320699" w:rsidP="00320699">
      <w:pPr>
        <w:pStyle w:val="a"/>
        <w:ind w:firstLine="708"/>
      </w:pPr>
      <w:r>
        <w:t>КонсультантПлюс</w:t>
      </w:r>
      <w:r w:rsidRPr="00624885">
        <w:t xml:space="preserve"> [Электронный ресурс]. - </w:t>
      </w:r>
      <w:r w:rsidRPr="00320699">
        <w:t>http://www.consultant.ru/</w:t>
      </w:r>
      <w:r>
        <w:t xml:space="preserve"> </w:t>
      </w:r>
    </w:p>
    <w:p w:rsidR="00574EE7" w:rsidRDefault="00574EE7" w:rsidP="00574EE7">
      <w:pPr>
        <w:pStyle w:val="a"/>
        <w:numPr>
          <w:ilvl w:val="0"/>
          <w:numId w:val="0"/>
        </w:numPr>
        <w:ind w:left="708"/>
      </w:pPr>
      <w:r>
        <w:t>…</w:t>
      </w:r>
    </w:p>
    <w:p w:rsidR="00574EE7" w:rsidRDefault="00574EE7" w:rsidP="00574EE7">
      <w:pPr>
        <w:pStyle w:val="a"/>
        <w:numPr>
          <w:ilvl w:val="0"/>
          <w:numId w:val="0"/>
        </w:numPr>
        <w:ind w:left="708"/>
      </w:pPr>
      <w:r>
        <w:t xml:space="preserve">25. </w:t>
      </w:r>
    </w:p>
    <w:p w:rsidR="00320699" w:rsidRDefault="00320699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EA1767" w:rsidRDefault="00EA1767" w:rsidP="004305E0">
      <w:pPr>
        <w:tabs>
          <w:tab w:val="num" w:pos="0"/>
        </w:tabs>
        <w:jc w:val="right"/>
        <w:rPr>
          <w:rFonts w:eastAsia="SimSun"/>
          <w:kern w:val="1"/>
        </w:rPr>
      </w:pPr>
    </w:p>
    <w:p w:rsidR="004305E0" w:rsidRDefault="004305E0" w:rsidP="004305E0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0303BA">
        <w:rPr>
          <w:rFonts w:eastAsia="SimSun"/>
          <w:kern w:val="1"/>
        </w:rPr>
        <w:t>8</w:t>
      </w:r>
    </w:p>
    <w:p w:rsidR="00576888" w:rsidRPr="00576888" w:rsidRDefault="00EB3434" w:rsidP="00576888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               </w:t>
      </w:r>
      <w:r w:rsidR="00576888">
        <w:rPr>
          <w:rFonts w:eastAsia="SimSun"/>
          <w:kern w:val="1"/>
        </w:rPr>
        <w:t>Форма последнего листа ВКР</w:t>
      </w:r>
    </w:p>
    <w:p w:rsidR="004305E0" w:rsidRPr="00EE63E0" w:rsidRDefault="004305E0" w:rsidP="004305E0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080606" w:rsidRPr="00724AD7" w:rsidRDefault="00080606" w:rsidP="00080606">
      <w:pPr>
        <w:tabs>
          <w:tab w:val="num" w:pos="0"/>
        </w:tabs>
        <w:jc w:val="center"/>
        <w:rPr>
          <w:rFonts w:eastAsia="SimSun"/>
          <w:kern w:val="1"/>
        </w:rPr>
      </w:pPr>
    </w:p>
    <w:p w:rsidR="00080606" w:rsidRDefault="00B3731D" w:rsidP="0008060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 w:rsidRPr="00724AD7">
        <w:rPr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06" w:rsidRPr="00724AD7" w:rsidRDefault="00080606" w:rsidP="00080606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080606" w:rsidRPr="00E56366" w:rsidRDefault="00080606" w:rsidP="00080606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 xml:space="preserve">Автономная некоммерческая организация </w:t>
      </w:r>
    </w:p>
    <w:p w:rsidR="00080606" w:rsidRPr="00E56366" w:rsidRDefault="00080606" w:rsidP="00080606">
      <w:pPr>
        <w:tabs>
          <w:tab w:val="center" w:pos="4677"/>
          <w:tab w:val="right" w:pos="9355"/>
        </w:tabs>
        <w:jc w:val="center"/>
        <w:rPr>
          <w:sz w:val="28"/>
        </w:rPr>
      </w:pPr>
      <w:r w:rsidRPr="00E56366">
        <w:rPr>
          <w:sz w:val="28"/>
        </w:rPr>
        <w:t>профессионального образования</w:t>
      </w:r>
    </w:p>
    <w:p w:rsidR="00080606" w:rsidRPr="00E56366" w:rsidRDefault="00080606" w:rsidP="00080606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  <w:sz w:val="28"/>
        </w:rPr>
      </w:pPr>
      <w:r w:rsidRPr="00E56366">
        <w:rPr>
          <w:sz w:val="28"/>
        </w:rPr>
        <w:t>«Технико-экономический колледж»</w:t>
      </w:r>
    </w:p>
    <w:p w:rsidR="004305E0" w:rsidRPr="00EE63E0" w:rsidRDefault="004305E0" w:rsidP="004305E0">
      <w:pPr>
        <w:pStyle w:val="28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8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8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8"/>
        <w:spacing w:line="360" w:lineRule="auto"/>
        <w:jc w:val="right"/>
        <w:rPr>
          <w:i/>
          <w:kern w:val="2"/>
        </w:rPr>
      </w:pPr>
    </w:p>
    <w:p w:rsidR="004305E0" w:rsidRPr="00EE63E0" w:rsidRDefault="004305E0" w:rsidP="004305E0">
      <w:pPr>
        <w:pStyle w:val="28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8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8"/>
        <w:spacing w:line="360" w:lineRule="auto"/>
        <w:rPr>
          <w:kern w:val="2"/>
          <w:sz w:val="10"/>
          <w:szCs w:val="10"/>
        </w:rPr>
      </w:pP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8"/>
        <w:spacing w:line="360" w:lineRule="auto"/>
        <w:jc w:val="center"/>
        <w:rPr>
          <w:b/>
          <w:kern w:val="2"/>
          <w:sz w:val="28"/>
          <w:szCs w:val="28"/>
        </w:rPr>
      </w:pPr>
      <w:r w:rsidRPr="00EE63E0">
        <w:rPr>
          <w:b/>
          <w:kern w:val="2"/>
          <w:sz w:val="28"/>
          <w:szCs w:val="28"/>
        </w:rPr>
        <w:t>ПОСЛЕДНИЙ ЛИСТ ВЫПУСКНОЙ КВАЛИФИКАЦИОННОЙ РАБОТЫ</w:t>
      </w: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080606" w:rsidRDefault="004305E0" w:rsidP="004305E0">
      <w:pPr>
        <w:pStyle w:val="28"/>
        <w:spacing w:line="360" w:lineRule="auto"/>
        <w:ind w:firstLine="709"/>
        <w:jc w:val="both"/>
        <w:rPr>
          <w:kern w:val="2"/>
          <w:sz w:val="28"/>
          <w:szCs w:val="24"/>
        </w:rPr>
      </w:pPr>
      <w:r w:rsidRPr="00080606">
        <w:rPr>
          <w:kern w:val="2"/>
          <w:sz w:val="28"/>
          <w:szCs w:val="24"/>
        </w:rPr>
        <w:t>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4305E0" w:rsidRPr="00EE63E0" w:rsidRDefault="004305E0" w:rsidP="004305E0">
      <w:pPr>
        <w:pStyle w:val="28"/>
        <w:spacing w:line="360" w:lineRule="auto"/>
        <w:jc w:val="center"/>
        <w:rPr>
          <w:kern w:val="2"/>
          <w:sz w:val="28"/>
          <w:szCs w:val="28"/>
        </w:rPr>
      </w:pPr>
    </w:p>
    <w:p w:rsidR="004305E0" w:rsidRPr="00EE63E0" w:rsidRDefault="004305E0" w:rsidP="004305E0">
      <w:pPr>
        <w:pStyle w:val="28"/>
        <w:spacing w:line="360" w:lineRule="auto"/>
        <w:rPr>
          <w:kern w:val="2"/>
        </w:rPr>
      </w:pPr>
    </w:p>
    <w:p w:rsidR="004305E0" w:rsidRPr="00080606" w:rsidRDefault="00080606" w:rsidP="00580AB5">
      <w:pPr>
        <w:pStyle w:val="28"/>
        <w:rPr>
          <w:kern w:val="2"/>
          <w:sz w:val="28"/>
        </w:rPr>
      </w:pPr>
      <w:r>
        <w:rPr>
          <w:kern w:val="2"/>
          <w:sz w:val="28"/>
        </w:rPr>
        <w:t>__________________</w:t>
      </w:r>
    </w:p>
    <w:p w:rsidR="004305E0" w:rsidRPr="00EE63E0" w:rsidRDefault="00580AB5" w:rsidP="004305E0">
      <w:pPr>
        <w:pStyle w:val="28"/>
        <w:spacing w:line="360" w:lineRule="auto"/>
        <w:rPr>
          <w:kern w:val="2"/>
        </w:rPr>
      </w:pPr>
      <w:r>
        <w:rPr>
          <w:kern w:val="2"/>
        </w:rPr>
        <w:t xml:space="preserve">                   </w:t>
      </w:r>
      <w:r w:rsidRPr="00EE63E0">
        <w:rPr>
          <w:kern w:val="2"/>
        </w:rPr>
        <w:t>дата</w:t>
      </w:r>
    </w:p>
    <w:p w:rsidR="00714592" w:rsidRDefault="00714592" w:rsidP="004305E0">
      <w:pPr>
        <w:pStyle w:val="28"/>
        <w:spacing w:line="360" w:lineRule="auto"/>
        <w:rPr>
          <w:kern w:val="2"/>
        </w:rPr>
      </w:pPr>
    </w:p>
    <w:p w:rsidR="004305E0" w:rsidRDefault="00714592" w:rsidP="00714592">
      <w:pPr>
        <w:pStyle w:val="28"/>
        <w:contextualSpacing/>
        <w:rPr>
          <w:kern w:val="2"/>
        </w:rPr>
      </w:pPr>
      <w:r w:rsidRPr="00714592">
        <w:rPr>
          <w:kern w:val="2"/>
          <w:sz w:val="28"/>
        </w:rPr>
        <w:t>Обучающийся</w:t>
      </w:r>
      <w:r w:rsidRPr="00714592">
        <w:rPr>
          <w:kern w:val="2"/>
        </w:rPr>
        <w:tab/>
        <w:t xml:space="preserve"> ________________________</w:t>
      </w:r>
      <w:r>
        <w:rPr>
          <w:kern w:val="2"/>
        </w:rPr>
        <w:t xml:space="preserve">   ______________________________________________</w:t>
      </w:r>
    </w:p>
    <w:p w:rsidR="00714592" w:rsidRPr="00EE63E0" w:rsidRDefault="00714592" w:rsidP="004305E0">
      <w:pPr>
        <w:pStyle w:val="28"/>
        <w:spacing w:line="360" w:lineRule="auto"/>
        <w:rPr>
          <w:kern w:val="2"/>
        </w:rPr>
      </w:pPr>
      <w:r>
        <w:rPr>
          <w:kern w:val="2"/>
        </w:rPr>
        <w:t xml:space="preserve">                                                           подпись                                                        И.О. Фамилия</w:t>
      </w:r>
    </w:p>
    <w:p w:rsidR="004305E0" w:rsidRPr="00EE63E0" w:rsidRDefault="004305E0" w:rsidP="004305E0">
      <w:pPr>
        <w:pStyle w:val="28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kern w:val="2"/>
          <w:sz w:val="28"/>
          <w:szCs w:val="28"/>
        </w:rPr>
      </w:pPr>
    </w:p>
    <w:p w:rsidR="004305E0" w:rsidRPr="00EE63E0" w:rsidRDefault="004305E0" w:rsidP="004305E0">
      <w:pPr>
        <w:suppressAutoHyphens w:val="0"/>
        <w:autoSpaceDE w:val="0"/>
        <w:autoSpaceDN w:val="0"/>
        <w:adjustRightInd w:val="0"/>
        <w:jc w:val="right"/>
        <w:rPr>
          <w:b/>
          <w:lang w:eastAsia="ru-RU"/>
        </w:rPr>
      </w:pPr>
    </w:p>
    <w:p w:rsidR="004305E0" w:rsidRPr="00EE63E0" w:rsidRDefault="004305E0" w:rsidP="000C606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74787" w:rsidRPr="00EE63E0" w:rsidRDefault="00E74787" w:rsidP="000303B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E74787" w:rsidRDefault="00E74787" w:rsidP="00E74787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0303BA">
        <w:rPr>
          <w:rFonts w:eastAsia="SimSun"/>
          <w:kern w:val="1"/>
        </w:rPr>
        <w:t>9</w:t>
      </w:r>
    </w:p>
    <w:p w:rsidR="00576888" w:rsidRPr="00576888" w:rsidRDefault="00576888" w:rsidP="000303BA">
      <w:pPr>
        <w:tabs>
          <w:tab w:val="num" w:pos="0"/>
        </w:tabs>
        <w:jc w:val="right"/>
        <w:rPr>
          <w:rFonts w:eastAsia="SimSun"/>
          <w:kern w:val="1"/>
        </w:rPr>
      </w:pPr>
      <w:r>
        <w:rPr>
          <w:rFonts w:eastAsia="SimSun"/>
          <w:kern w:val="1"/>
        </w:rPr>
        <w:t>Образец отчета об антиплагиате</w:t>
      </w:r>
    </w:p>
    <w:p w:rsidR="00E74787" w:rsidRPr="00EE63E0" w:rsidRDefault="00E74787" w:rsidP="00E74787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E74787" w:rsidRDefault="00B3731D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  <w:r w:rsidRPr="00EE63E0">
        <w:rPr>
          <w:rFonts w:cs="TimesNewRomanPS-ItalicMT"/>
          <w:i/>
          <w:i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657975" cy="5591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11659" r="32100" b="2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p w:rsidR="000303BA" w:rsidRDefault="000303BA" w:rsidP="000303BA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820D9D">
        <w:rPr>
          <w:rFonts w:eastAsia="SimSun"/>
          <w:kern w:val="1"/>
        </w:rPr>
        <w:t>10</w:t>
      </w:r>
    </w:p>
    <w:p w:rsidR="000303BA" w:rsidRPr="00576888" w:rsidRDefault="000303BA" w:rsidP="000303BA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                             Форма отзыва на ВКР</w:t>
      </w:r>
    </w:p>
    <w:p w:rsidR="000303BA" w:rsidRPr="00724AD7" w:rsidRDefault="000303BA" w:rsidP="000303BA">
      <w:pPr>
        <w:tabs>
          <w:tab w:val="num" w:pos="0"/>
        </w:tabs>
        <w:rPr>
          <w:rFonts w:eastAsia="SimSun"/>
          <w:kern w:val="1"/>
        </w:rPr>
      </w:pPr>
    </w:p>
    <w:p w:rsidR="000303BA" w:rsidRDefault="000303BA" w:rsidP="000303BA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  <w:r w:rsidRPr="00724AD7">
        <w:rPr>
          <w:noProof/>
          <w:sz w:val="28"/>
          <w:szCs w:val="28"/>
        </w:rPr>
        <w:drawing>
          <wp:inline distT="0" distB="0" distL="0" distR="0" wp14:anchorId="782677E3" wp14:editId="76D2444F">
            <wp:extent cx="800100" cy="8001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BA" w:rsidRPr="00724AD7" w:rsidRDefault="000303BA" w:rsidP="000303BA">
      <w:pPr>
        <w:tabs>
          <w:tab w:val="num" w:pos="0"/>
        </w:tabs>
        <w:jc w:val="center"/>
        <w:rPr>
          <w:rFonts w:eastAsia="SimSun"/>
          <w:kern w:val="1"/>
          <w:sz w:val="28"/>
          <w:szCs w:val="28"/>
        </w:rPr>
      </w:pPr>
    </w:p>
    <w:p w:rsidR="000303BA" w:rsidRPr="00EE63E0" w:rsidRDefault="000303BA" w:rsidP="000303B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E63E0">
        <w:rPr>
          <w:sz w:val="28"/>
          <w:szCs w:val="28"/>
        </w:rPr>
        <w:t xml:space="preserve">Автономная некоммерческая организация </w:t>
      </w:r>
    </w:p>
    <w:p w:rsidR="000303BA" w:rsidRPr="00EE63E0" w:rsidRDefault="000303BA" w:rsidP="000303B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EE63E0">
        <w:rPr>
          <w:sz w:val="28"/>
          <w:szCs w:val="28"/>
        </w:rPr>
        <w:t>профессионального образования</w:t>
      </w:r>
    </w:p>
    <w:p w:rsidR="000303BA" w:rsidRPr="00EE63E0" w:rsidRDefault="000303BA" w:rsidP="000303BA">
      <w:pPr>
        <w:tabs>
          <w:tab w:val="num" w:pos="0"/>
        </w:tabs>
        <w:jc w:val="center"/>
        <w:outlineLvl w:val="0"/>
        <w:rPr>
          <w:rFonts w:ascii="Cambria" w:eastAsia="SimSun" w:hAnsi="Cambria" w:cs="Mangal"/>
          <w:kern w:val="1"/>
        </w:rPr>
      </w:pPr>
      <w:r w:rsidRPr="00EE63E0">
        <w:rPr>
          <w:sz w:val="28"/>
          <w:szCs w:val="28"/>
        </w:rPr>
        <w:t>«</w:t>
      </w:r>
      <w:r>
        <w:rPr>
          <w:sz w:val="28"/>
          <w:szCs w:val="28"/>
        </w:rPr>
        <w:t>Технико-экономический колледж</w:t>
      </w:r>
      <w:r w:rsidRPr="00EE63E0">
        <w:rPr>
          <w:sz w:val="28"/>
          <w:szCs w:val="28"/>
        </w:rPr>
        <w:t>»</w:t>
      </w:r>
    </w:p>
    <w:p w:rsidR="000303BA" w:rsidRDefault="000303BA" w:rsidP="000303BA">
      <w:pPr>
        <w:jc w:val="center"/>
        <w:rPr>
          <w:sz w:val="28"/>
          <w:szCs w:val="28"/>
        </w:rPr>
      </w:pPr>
    </w:p>
    <w:p w:rsidR="000303BA" w:rsidRPr="00EE63E0" w:rsidRDefault="000303BA" w:rsidP="000303BA">
      <w:pPr>
        <w:jc w:val="center"/>
      </w:pPr>
    </w:p>
    <w:p w:rsidR="000303BA" w:rsidRPr="00EE63E0" w:rsidRDefault="000303BA" w:rsidP="000303BA">
      <w:pPr>
        <w:jc w:val="center"/>
        <w:rPr>
          <w:b/>
          <w:caps/>
          <w:sz w:val="28"/>
        </w:rPr>
      </w:pPr>
      <w:bookmarkStart w:id="31" w:name="_Toc163381726"/>
      <w:bookmarkStart w:id="32" w:name="_Toc163382187"/>
      <w:bookmarkStart w:id="33" w:name="_Toc175564901"/>
      <w:r w:rsidRPr="00EE63E0">
        <w:rPr>
          <w:b/>
          <w:caps/>
          <w:sz w:val="28"/>
        </w:rPr>
        <w:t>ОТЗЫВ</w:t>
      </w:r>
      <w:bookmarkEnd w:id="31"/>
      <w:bookmarkEnd w:id="32"/>
      <w:bookmarkEnd w:id="33"/>
    </w:p>
    <w:p w:rsidR="000303BA" w:rsidRPr="00E56366" w:rsidRDefault="000303BA" w:rsidP="000303BA">
      <w:pPr>
        <w:jc w:val="center"/>
        <w:rPr>
          <w:bCs/>
          <w:sz w:val="28"/>
          <w:szCs w:val="28"/>
        </w:rPr>
      </w:pPr>
      <w:r w:rsidRPr="00E56366">
        <w:rPr>
          <w:bCs/>
          <w:sz w:val="28"/>
          <w:szCs w:val="28"/>
        </w:rPr>
        <w:t>на выпускную квалификационную работу</w:t>
      </w:r>
    </w:p>
    <w:p w:rsidR="000303BA" w:rsidRPr="00EE63E0" w:rsidRDefault="000303BA" w:rsidP="000303BA">
      <w:pPr>
        <w:rPr>
          <w:b/>
          <w:bCs/>
        </w:rPr>
      </w:pPr>
    </w:p>
    <w:p w:rsidR="000303BA" w:rsidRPr="00EE63E0" w:rsidRDefault="000303BA" w:rsidP="000303BA">
      <w:pPr>
        <w:rPr>
          <w:b/>
          <w:bCs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Обучающегося </w:t>
      </w:r>
      <w:r w:rsidRPr="00EE63E0">
        <w:t>______________________________________________________________</w:t>
      </w:r>
    </w:p>
    <w:p w:rsidR="000303BA" w:rsidRPr="00EE63E0" w:rsidRDefault="000303BA" w:rsidP="000303BA">
      <w:pPr>
        <w:jc w:val="center"/>
      </w:pPr>
      <w:r w:rsidRPr="00EE63E0">
        <w:rPr>
          <w:sz w:val="16"/>
          <w:szCs w:val="16"/>
        </w:rPr>
        <w:t xml:space="preserve">            </w:t>
      </w:r>
      <w:r>
        <w:rPr>
          <w:sz w:val="20"/>
          <w:szCs w:val="16"/>
        </w:rPr>
        <w:t>Ф</w:t>
      </w:r>
      <w:r w:rsidRPr="00784C0C">
        <w:rPr>
          <w:sz w:val="20"/>
          <w:szCs w:val="16"/>
        </w:rPr>
        <w:t xml:space="preserve">амилия, </w:t>
      </w:r>
      <w:r>
        <w:rPr>
          <w:sz w:val="20"/>
          <w:szCs w:val="16"/>
        </w:rPr>
        <w:t>И</w:t>
      </w:r>
      <w:r w:rsidRPr="00784C0C">
        <w:rPr>
          <w:sz w:val="20"/>
          <w:szCs w:val="16"/>
        </w:rPr>
        <w:t xml:space="preserve">мя, </w:t>
      </w:r>
      <w:r>
        <w:rPr>
          <w:sz w:val="20"/>
          <w:szCs w:val="16"/>
        </w:rPr>
        <w:t>О</w:t>
      </w:r>
      <w:r w:rsidRPr="00784C0C">
        <w:rPr>
          <w:sz w:val="20"/>
          <w:szCs w:val="16"/>
        </w:rPr>
        <w:t>тчество</w:t>
      </w: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Default="000303BA" w:rsidP="000303BA">
      <w:pPr>
        <w:rPr>
          <w:sz w:val="28"/>
        </w:rPr>
      </w:pPr>
    </w:p>
    <w:p w:rsidR="000303BA" w:rsidRPr="00EE63E0" w:rsidRDefault="000303BA" w:rsidP="000303BA">
      <w:r w:rsidRPr="00784C0C">
        <w:rPr>
          <w:sz w:val="28"/>
        </w:rPr>
        <w:t xml:space="preserve">на </w:t>
      </w:r>
      <w:proofErr w:type="gramStart"/>
      <w:r w:rsidRPr="00784C0C">
        <w:rPr>
          <w:sz w:val="28"/>
        </w:rPr>
        <w:t>тему:  «</w:t>
      </w:r>
      <w:proofErr w:type="gramEnd"/>
      <w:r w:rsidRPr="00EE63E0">
        <w:t>__________________________________________________________________</w:t>
      </w:r>
      <w:r>
        <w:t>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/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</w:t>
      </w:r>
      <w:r w:rsidRPr="00784C0C">
        <w:rPr>
          <w:sz w:val="28"/>
        </w:rPr>
        <w:t>»</w:t>
      </w:r>
    </w:p>
    <w:p w:rsidR="000303BA" w:rsidRPr="00EE63E0" w:rsidRDefault="000303BA" w:rsidP="000303BA">
      <w:pPr>
        <w:pStyle w:val="af2"/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1. Актуальность и практическая значимость темы: </w:t>
      </w:r>
      <w:r w:rsidRPr="00EE63E0">
        <w:t>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2. Логическая </w:t>
      </w:r>
      <w:proofErr w:type="gramStart"/>
      <w:r w:rsidRPr="00784C0C">
        <w:rPr>
          <w:sz w:val="28"/>
        </w:rPr>
        <w:t>последовательность:</w:t>
      </w:r>
      <w:r w:rsidRPr="00EE63E0">
        <w:t>_</w:t>
      </w:r>
      <w:proofErr w:type="gramEnd"/>
      <w:r w:rsidRPr="00EE63E0">
        <w:t>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784C0C">
        <w:rPr>
          <w:sz w:val="28"/>
        </w:rPr>
        <w:t xml:space="preserve">3. Аргументированность и конкретность выводов и предложений: </w:t>
      </w:r>
      <w:r w:rsidRPr="00EE63E0">
        <w:t>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lastRenderedPageBreak/>
        <w:t xml:space="preserve">4. Правильное использование научных/профессиональных терминов и понятий в контексте </w:t>
      </w:r>
      <w:proofErr w:type="gramStart"/>
      <w:r w:rsidRPr="00784C0C">
        <w:rPr>
          <w:sz w:val="28"/>
        </w:rPr>
        <w:t>проблемы:</w:t>
      </w:r>
      <w:r w:rsidRPr="00EE63E0">
        <w:t>_</w:t>
      </w:r>
      <w:proofErr w:type="gramEnd"/>
      <w:r w:rsidRPr="00EE63E0">
        <w:t>____________________________________________</w:t>
      </w:r>
      <w:r>
        <w:t>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5. Уровень использования различных видов литературных </w:t>
      </w:r>
      <w:proofErr w:type="gramStart"/>
      <w:r w:rsidRPr="00784C0C">
        <w:rPr>
          <w:sz w:val="28"/>
        </w:rPr>
        <w:t>источников:</w:t>
      </w:r>
      <w:r w:rsidRPr="00EE63E0">
        <w:t>_</w:t>
      </w:r>
      <w:proofErr w:type="gramEnd"/>
      <w:r w:rsidRPr="00EE63E0">
        <w:t>____</w:t>
      </w:r>
      <w:r>
        <w:t>__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6. Качество оформления ВКР, качество таблиц, </w:t>
      </w:r>
      <w:proofErr w:type="gramStart"/>
      <w:r w:rsidRPr="00784C0C">
        <w:rPr>
          <w:sz w:val="28"/>
        </w:rPr>
        <w:t>иллюстраций:</w:t>
      </w:r>
      <w:r w:rsidRPr="00EE63E0">
        <w:t>_</w:t>
      </w:r>
      <w:proofErr w:type="gramEnd"/>
      <w:r w:rsidRPr="00EE63E0">
        <w:t>______________</w:t>
      </w:r>
      <w:r>
        <w:t>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7. Уровень самостоятельности при работе над темой ВКР: </w:t>
      </w:r>
      <w:r w:rsidRPr="00EE63E0">
        <w:t>____________________</w:t>
      </w:r>
      <w:r w:rsidRPr="00EE63E0">
        <w:rPr>
          <w:u w:val="single"/>
        </w:rPr>
        <w:t xml:space="preserve"> </w:t>
      </w: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8. Недостатки работы: </w:t>
      </w:r>
      <w:r w:rsidRPr="00EE63E0">
        <w:t>______________________________________________________</w:t>
      </w:r>
      <w:r>
        <w:t>_</w:t>
      </w:r>
    </w:p>
    <w:p w:rsidR="000303BA" w:rsidRPr="00EE63E0" w:rsidRDefault="000303BA" w:rsidP="000303BA">
      <w:pPr>
        <w:spacing w:line="360" w:lineRule="auto"/>
      </w:pPr>
      <w:r w:rsidRPr="00EE63E0">
        <w:t>__________________________________________________________________________________________________________________________________________________________</w:t>
      </w:r>
    </w:p>
    <w:p w:rsidR="000303BA" w:rsidRPr="00784C0C" w:rsidRDefault="000303BA" w:rsidP="000303BA">
      <w:pPr>
        <w:jc w:val="both"/>
        <w:rPr>
          <w:sz w:val="16"/>
          <w:szCs w:val="16"/>
        </w:rPr>
      </w:pPr>
      <w:r w:rsidRPr="00784C0C">
        <w:rPr>
          <w:sz w:val="28"/>
        </w:rPr>
        <w:t>9. ВКР соответствует/не соответствует требованиям, предъявляемым к ВКР, и может/не</w:t>
      </w:r>
      <w:r w:rsidRPr="00784C0C">
        <w:rPr>
          <w:sz w:val="16"/>
          <w:szCs w:val="16"/>
        </w:rPr>
        <w:t xml:space="preserve"> </w:t>
      </w:r>
      <w:r w:rsidRPr="00784C0C">
        <w:rPr>
          <w:sz w:val="28"/>
          <w:szCs w:val="16"/>
        </w:rPr>
        <w:t xml:space="preserve">может быть рекомендована к защите на заседании Государственной </w:t>
      </w:r>
    </w:p>
    <w:p w:rsidR="000303BA" w:rsidRPr="00784C0C" w:rsidRDefault="000303BA" w:rsidP="000303BA">
      <w:pPr>
        <w:rPr>
          <w:sz w:val="28"/>
          <w:szCs w:val="28"/>
        </w:rPr>
      </w:pPr>
      <w:r w:rsidRPr="00784C0C">
        <w:rPr>
          <w:sz w:val="28"/>
          <w:szCs w:val="16"/>
        </w:rPr>
        <w:t>экзаменационной</w:t>
      </w:r>
      <w:r w:rsidRPr="00EE63E0">
        <w:t xml:space="preserve"> </w:t>
      </w:r>
      <w:r w:rsidRPr="00784C0C">
        <w:rPr>
          <w:sz w:val="28"/>
          <w:szCs w:val="28"/>
        </w:rPr>
        <w:t>комиссии (нужное подчеркнуть)</w:t>
      </w:r>
      <w:r>
        <w:rPr>
          <w:sz w:val="28"/>
          <w:szCs w:val="28"/>
        </w:rPr>
        <w:t>.</w:t>
      </w:r>
    </w:p>
    <w:p w:rsidR="000303BA" w:rsidRPr="00784C0C" w:rsidRDefault="000303BA" w:rsidP="000303BA">
      <w:pPr>
        <w:jc w:val="both"/>
        <w:rPr>
          <w:sz w:val="16"/>
          <w:szCs w:val="16"/>
        </w:rPr>
      </w:pPr>
      <w:r w:rsidRPr="00EE63E0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0303BA" w:rsidRPr="00EE63E0" w:rsidRDefault="000303BA" w:rsidP="000303BA">
      <w:r w:rsidRPr="00784C0C">
        <w:rPr>
          <w:sz w:val="28"/>
        </w:rPr>
        <w:t xml:space="preserve">10. Обучающийся </w:t>
      </w:r>
      <w:r w:rsidRPr="00EE63E0">
        <w:t>___________________________________________________________</w:t>
      </w:r>
    </w:p>
    <w:p w:rsidR="000303BA" w:rsidRPr="00784C0C" w:rsidRDefault="000303BA" w:rsidP="000303BA">
      <w:pPr>
        <w:spacing w:line="360" w:lineRule="auto"/>
        <w:rPr>
          <w:sz w:val="20"/>
          <w:szCs w:val="20"/>
        </w:rPr>
      </w:pPr>
      <w:r w:rsidRPr="00EE63E0">
        <w:rPr>
          <w:sz w:val="18"/>
          <w:szCs w:val="18"/>
        </w:rPr>
        <w:t xml:space="preserve">                                                                     </w:t>
      </w:r>
      <w:r w:rsidRPr="00784C0C">
        <w:rPr>
          <w:sz w:val="20"/>
          <w:szCs w:val="20"/>
        </w:rPr>
        <w:t>Фамилия, Имя, Отчество</w:t>
      </w:r>
    </w:p>
    <w:p w:rsidR="000303BA" w:rsidRPr="00EE63E0" w:rsidRDefault="000303BA" w:rsidP="000303BA">
      <w:pPr>
        <w:spacing w:line="360" w:lineRule="auto"/>
      </w:pPr>
      <w:r w:rsidRPr="00EE63E0">
        <w:t>__________________________________________________________________________</w:t>
      </w:r>
      <w:r>
        <w:t>___</w:t>
      </w:r>
    </w:p>
    <w:p w:rsidR="000303BA" w:rsidRPr="00EE63E0" w:rsidRDefault="000303BA" w:rsidP="000303BA">
      <w:pPr>
        <w:spacing w:after="120"/>
        <w:jc w:val="both"/>
      </w:pPr>
      <w:r w:rsidRPr="00784C0C">
        <w:rPr>
          <w:sz w:val="28"/>
        </w:rPr>
        <w:t xml:space="preserve">заслуживает присвоения ему (ей) квалификации </w:t>
      </w:r>
      <w:r w:rsidRPr="00EE63E0">
        <w:t>_</w:t>
      </w:r>
      <w:r w:rsidRPr="009F629C">
        <w:rPr>
          <w:sz w:val="28"/>
          <w:u w:val="single"/>
        </w:rPr>
        <w:t xml:space="preserve">продавец продовольственных товаров - продавец непродовольственных товаров - контролер-кассир </w:t>
      </w:r>
      <w:r w:rsidRPr="00EE63E0">
        <w:t>_</w:t>
      </w:r>
    </w:p>
    <w:p w:rsidR="000303BA" w:rsidRPr="00FE73C4" w:rsidRDefault="000303BA" w:rsidP="000303BA">
      <w:pPr>
        <w:pStyle w:val="aa"/>
        <w:rPr>
          <w:lang w:val="ru-RU"/>
        </w:rPr>
      </w:pPr>
      <w:r w:rsidRPr="00784C0C">
        <w:rPr>
          <w:sz w:val="28"/>
        </w:rPr>
        <w:t xml:space="preserve">по профессии </w:t>
      </w:r>
      <w:r w:rsidRPr="00EE63E0">
        <w:t>__</w:t>
      </w:r>
      <w:r>
        <w:rPr>
          <w:rFonts w:eastAsia="SimSun"/>
          <w:kern w:val="1"/>
          <w:sz w:val="28"/>
          <w:u w:val="single"/>
        </w:rPr>
        <w:t>38.01.02</w:t>
      </w:r>
      <w:r w:rsidRPr="00B86711">
        <w:rPr>
          <w:rFonts w:eastAsia="SimSun"/>
          <w:kern w:val="1"/>
          <w:sz w:val="28"/>
          <w:u w:val="single"/>
        </w:rPr>
        <w:t xml:space="preserve"> </w:t>
      </w:r>
      <w:r>
        <w:rPr>
          <w:rFonts w:eastAsia="SimSun"/>
          <w:kern w:val="1"/>
          <w:sz w:val="28"/>
          <w:u w:val="single"/>
        </w:rPr>
        <w:t>Продавец, контролер-кассир</w:t>
      </w:r>
      <w:r>
        <w:rPr>
          <w:lang w:val="ru-RU"/>
        </w:rPr>
        <w:t>________________________</w:t>
      </w:r>
    </w:p>
    <w:p w:rsidR="000303BA" w:rsidRDefault="000303BA" w:rsidP="000303BA">
      <w:pPr>
        <w:pStyle w:val="aa"/>
        <w:spacing w:after="0"/>
        <w:contextualSpacing/>
        <w:jc w:val="both"/>
        <w:rPr>
          <w:sz w:val="28"/>
        </w:rPr>
      </w:pPr>
    </w:p>
    <w:p w:rsidR="000303BA" w:rsidRPr="00EE63E0" w:rsidRDefault="000303BA" w:rsidP="000303BA">
      <w:pPr>
        <w:pStyle w:val="aa"/>
        <w:spacing w:after="0"/>
        <w:contextualSpacing/>
        <w:jc w:val="both"/>
      </w:pPr>
      <w:r w:rsidRPr="00784C0C">
        <w:rPr>
          <w:sz w:val="28"/>
        </w:rPr>
        <w:t xml:space="preserve">Руководитель ВКР </w:t>
      </w:r>
      <w:r w:rsidRPr="00EE63E0">
        <w:t xml:space="preserve"> __________________________________________________________</w:t>
      </w:r>
    </w:p>
    <w:p w:rsidR="000303BA" w:rsidRPr="00784C0C" w:rsidRDefault="000303BA" w:rsidP="000303BA">
      <w:pPr>
        <w:pStyle w:val="aa"/>
        <w:spacing w:after="0"/>
        <w:jc w:val="both"/>
        <w:rPr>
          <w:sz w:val="20"/>
          <w:szCs w:val="18"/>
        </w:rPr>
      </w:pPr>
      <w:r w:rsidRPr="00EE63E0">
        <w:tab/>
      </w:r>
      <w:r w:rsidRPr="00EE63E0">
        <w:tab/>
      </w:r>
      <w:r w:rsidRPr="00EE63E0">
        <w:tab/>
      </w:r>
      <w:r w:rsidRPr="00EE63E0">
        <w:tab/>
        <w:t xml:space="preserve">            </w:t>
      </w:r>
      <w:r w:rsidRPr="00784C0C">
        <w:rPr>
          <w:sz w:val="20"/>
          <w:szCs w:val="18"/>
          <w:lang w:val="ru-RU"/>
        </w:rPr>
        <w:t>Ф</w:t>
      </w:r>
      <w:proofErr w:type="spellStart"/>
      <w:r w:rsidRPr="00784C0C">
        <w:rPr>
          <w:sz w:val="20"/>
          <w:szCs w:val="18"/>
        </w:rPr>
        <w:t>амилия</w:t>
      </w:r>
      <w:proofErr w:type="spellEnd"/>
      <w:r w:rsidRPr="00784C0C">
        <w:rPr>
          <w:sz w:val="20"/>
          <w:szCs w:val="18"/>
        </w:rPr>
        <w:t>, И., О.</w:t>
      </w:r>
    </w:p>
    <w:p w:rsidR="000303BA" w:rsidRPr="00EE63E0" w:rsidRDefault="000303BA" w:rsidP="000303BA">
      <w:pPr>
        <w:spacing w:line="480" w:lineRule="auto"/>
      </w:pPr>
      <w:r w:rsidRPr="00EE63E0">
        <w:t>_____________________________________________________________________________</w:t>
      </w:r>
    </w:p>
    <w:p w:rsidR="000303BA" w:rsidRPr="00EE63E0" w:rsidRDefault="000303BA" w:rsidP="000303BA">
      <w:r w:rsidRPr="00784C0C">
        <w:rPr>
          <w:sz w:val="28"/>
        </w:rPr>
        <w:t>«___» ____________202__ г.</w:t>
      </w:r>
      <w:r w:rsidRPr="00EE63E0">
        <w:tab/>
        <w:t xml:space="preserve">                                                   </w:t>
      </w:r>
    </w:p>
    <w:p w:rsidR="000303BA" w:rsidRPr="00EE63E0" w:rsidRDefault="000303BA" w:rsidP="000303BA"/>
    <w:p w:rsidR="000303BA" w:rsidRPr="00EE63E0" w:rsidRDefault="000303BA" w:rsidP="000303BA">
      <w:r w:rsidRPr="00EE63E0">
        <w:t xml:space="preserve">                                                                                            ______________________________</w:t>
      </w:r>
    </w:p>
    <w:p w:rsidR="000303BA" w:rsidRPr="00EE63E0" w:rsidRDefault="000303BA" w:rsidP="000303BA">
      <w:pPr>
        <w:spacing w:line="312" w:lineRule="auto"/>
        <w:jc w:val="both"/>
        <w:rPr>
          <w:sz w:val="28"/>
          <w:szCs w:val="28"/>
        </w:rPr>
      </w:pPr>
      <w:r w:rsidRPr="00EE63E0">
        <w:t xml:space="preserve">                                                                                                       </w:t>
      </w:r>
      <w:r w:rsidRPr="00784C0C">
        <w:rPr>
          <w:sz w:val="20"/>
          <w:szCs w:val="18"/>
        </w:rPr>
        <w:t>подпись руководителя ВКР</w:t>
      </w:r>
    </w:p>
    <w:p w:rsidR="000303BA" w:rsidRPr="00576888" w:rsidRDefault="000303BA" w:rsidP="000303BA">
      <w:pPr>
        <w:tabs>
          <w:tab w:val="num" w:pos="0"/>
        </w:tabs>
        <w:jc w:val="right"/>
        <w:rPr>
          <w:rFonts w:eastAsia="SimSun"/>
          <w:kern w:val="1"/>
        </w:rPr>
      </w:pPr>
      <w:r w:rsidRPr="00576888">
        <w:rPr>
          <w:rFonts w:eastAsia="SimSun"/>
          <w:kern w:val="1"/>
        </w:rPr>
        <w:lastRenderedPageBreak/>
        <w:t xml:space="preserve">Приложение </w:t>
      </w:r>
      <w:r w:rsidR="00820D9D">
        <w:rPr>
          <w:rFonts w:eastAsia="SimSun"/>
          <w:kern w:val="1"/>
        </w:rPr>
        <w:t>11</w:t>
      </w:r>
    </w:p>
    <w:p w:rsidR="000303BA" w:rsidRPr="00576888" w:rsidRDefault="000303BA" w:rsidP="000303BA">
      <w:pPr>
        <w:tabs>
          <w:tab w:val="num" w:pos="0"/>
        </w:tabs>
        <w:jc w:val="center"/>
        <w:rPr>
          <w:rFonts w:eastAsia="SimSun"/>
          <w:kern w:val="1"/>
        </w:rPr>
      </w:pPr>
      <w:r>
        <w:rPr>
          <w:rFonts w:eastAsia="SimSun"/>
          <w:kern w:val="1"/>
        </w:rPr>
        <w:t xml:space="preserve">                                                                                                                  </w:t>
      </w:r>
      <w:r w:rsidRPr="00576888">
        <w:rPr>
          <w:rFonts w:eastAsia="SimSun"/>
          <w:kern w:val="1"/>
        </w:rPr>
        <w:t>Форма рецензии на ВКР</w:t>
      </w:r>
    </w:p>
    <w:p w:rsidR="000303BA" w:rsidRDefault="000303BA" w:rsidP="000303BA">
      <w:pPr>
        <w:tabs>
          <w:tab w:val="num" w:pos="0"/>
        </w:tabs>
        <w:jc w:val="right"/>
        <w:rPr>
          <w:rFonts w:eastAsia="SimSun"/>
          <w:kern w:val="1"/>
          <w:sz w:val="28"/>
          <w:szCs w:val="28"/>
        </w:rPr>
      </w:pPr>
    </w:p>
    <w:p w:rsidR="000303BA" w:rsidRPr="00EE63E0" w:rsidRDefault="000303BA" w:rsidP="000303BA">
      <w:pPr>
        <w:jc w:val="center"/>
        <w:rPr>
          <w:b/>
          <w:caps/>
          <w:sz w:val="28"/>
        </w:rPr>
      </w:pPr>
      <w:r w:rsidRPr="00EE63E0">
        <w:rPr>
          <w:b/>
          <w:caps/>
          <w:sz w:val="28"/>
        </w:rPr>
        <w:t>РЕЦЕНЗИЯ</w:t>
      </w:r>
    </w:p>
    <w:p w:rsidR="000303BA" w:rsidRPr="00EE63E0" w:rsidRDefault="000303BA" w:rsidP="000303BA">
      <w:pPr>
        <w:jc w:val="center"/>
        <w:rPr>
          <w:b/>
          <w:bCs/>
          <w:sz w:val="28"/>
          <w:szCs w:val="28"/>
        </w:rPr>
      </w:pPr>
      <w:r w:rsidRPr="00EE63E0">
        <w:rPr>
          <w:b/>
          <w:bCs/>
          <w:sz w:val="28"/>
          <w:szCs w:val="28"/>
        </w:rPr>
        <w:t>на выпускную квалификационную работу</w:t>
      </w:r>
    </w:p>
    <w:p w:rsidR="000303BA" w:rsidRPr="00EE63E0" w:rsidRDefault="000303BA" w:rsidP="000303BA">
      <w:pPr>
        <w:rPr>
          <w:b/>
          <w:bCs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Обучающегося </w:t>
      </w:r>
      <w:r w:rsidRPr="00EE63E0">
        <w:t>______________________________________________________________</w:t>
      </w:r>
    </w:p>
    <w:p w:rsidR="000303BA" w:rsidRPr="00EE63E0" w:rsidRDefault="000303BA" w:rsidP="000303BA">
      <w:pPr>
        <w:jc w:val="center"/>
      </w:pPr>
      <w:r w:rsidRPr="00EE63E0">
        <w:rPr>
          <w:sz w:val="16"/>
          <w:szCs w:val="16"/>
        </w:rPr>
        <w:t xml:space="preserve">            </w:t>
      </w:r>
      <w:r>
        <w:rPr>
          <w:sz w:val="20"/>
          <w:szCs w:val="16"/>
        </w:rPr>
        <w:t>Ф</w:t>
      </w:r>
      <w:r w:rsidRPr="00784C0C">
        <w:rPr>
          <w:sz w:val="20"/>
          <w:szCs w:val="16"/>
        </w:rPr>
        <w:t xml:space="preserve">амилия, </w:t>
      </w:r>
      <w:r>
        <w:rPr>
          <w:sz w:val="20"/>
          <w:szCs w:val="16"/>
        </w:rPr>
        <w:t>И</w:t>
      </w:r>
      <w:r w:rsidRPr="00784C0C">
        <w:rPr>
          <w:sz w:val="20"/>
          <w:szCs w:val="16"/>
        </w:rPr>
        <w:t xml:space="preserve">мя, </w:t>
      </w:r>
      <w:r>
        <w:rPr>
          <w:sz w:val="20"/>
          <w:szCs w:val="16"/>
        </w:rPr>
        <w:t>О</w:t>
      </w:r>
      <w:r w:rsidRPr="00784C0C">
        <w:rPr>
          <w:sz w:val="20"/>
          <w:szCs w:val="16"/>
        </w:rPr>
        <w:t>тчество</w:t>
      </w: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Default="000303BA" w:rsidP="000303BA">
      <w:pPr>
        <w:rPr>
          <w:sz w:val="28"/>
        </w:rPr>
      </w:pPr>
    </w:p>
    <w:p w:rsidR="000303BA" w:rsidRPr="00EE63E0" w:rsidRDefault="000303BA" w:rsidP="000303BA">
      <w:r w:rsidRPr="00784C0C">
        <w:rPr>
          <w:sz w:val="28"/>
        </w:rPr>
        <w:t xml:space="preserve">на </w:t>
      </w:r>
      <w:proofErr w:type="gramStart"/>
      <w:r w:rsidRPr="00784C0C">
        <w:rPr>
          <w:sz w:val="28"/>
        </w:rPr>
        <w:t>тему:  «</w:t>
      </w:r>
      <w:proofErr w:type="gramEnd"/>
      <w:r w:rsidRPr="00EE63E0">
        <w:t>__________________________________________________________________</w:t>
      </w:r>
      <w:r>
        <w:t>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/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</w:t>
      </w:r>
      <w:r w:rsidRPr="00784C0C">
        <w:rPr>
          <w:sz w:val="28"/>
        </w:rPr>
        <w:t>»</w:t>
      </w:r>
    </w:p>
    <w:p w:rsidR="000303BA" w:rsidRPr="00EE63E0" w:rsidRDefault="000303BA" w:rsidP="000303BA">
      <w:pPr>
        <w:pStyle w:val="af2"/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1. Актуальность и практическая значимость темы: </w:t>
      </w:r>
      <w:r w:rsidRPr="00EE63E0">
        <w:t>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</w:p>
    <w:p w:rsidR="000303BA" w:rsidRPr="00EE63E0" w:rsidRDefault="000303BA" w:rsidP="000303BA">
      <w:pPr>
        <w:rPr>
          <w:sz w:val="16"/>
          <w:szCs w:val="16"/>
        </w:rPr>
      </w:pPr>
      <w:r w:rsidRPr="00784C0C">
        <w:rPr>
          <w:sz w:val="28"/>
        </w:rPr>
        <w:t xml:space="preserve">2. Логическая </w:t>
      </w:r>
      <w:proofErr w:type="gramStart"/>
      <w:r w:rsidRPr="00784C0C">
        <w:rPr>
          <w:sz w:val="28"/>
        </w:rPr>
        <w:t>последовательность:</w:t>
      </w:r>
      <w:r w:rsidRPr="00EE63E0">
        <w:t>_</w:t>
      </w:r>
      <w:proofErr w:type="gramEnd"/>
      <w:r w:rsidRPr="00EE63E0">
        <w:t>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784C0C">
        <w:rPr>
          <w:sz w:val="28"/>
        </w:rPr>
        <w:t xml:space="preserve">3. Аргументированность и конкретность выводов и предложений: </w:t>
      </w:r>
      <w:r w:rsidRPr="00EE63E0">
        <w:t>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rPr>
          <w:sz w:val="16"/>
          <w:szCs w:val="16"/>
        </w:rPr>
      </w:pPr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rPr>
          <w:sz w:val="16"/>
          <w:szCs w:val="16"/>
        </w:rPr>
      </w:pP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4. Правильное использование научных/профессиональных терминов и понятий в контексте </w:t>
      </w:r>
      <w:proofErr w:type="gramStart"/>
      <w:r w:rsidRPr="00784C0C">
        <w:rPr>
          <w:sz w:val="28"/>
        </w:rPr>
        <w:t>проблемы:</w:t>
      </w:r>
      <w:r w:rsidRPr="00EE63E0">
        <w:t>_</w:t>
      </w:r>
      <w:proofErr w:type="gramEnd"/>
      <w:r w:rsidRPr="00EE63E0">
        <w:t>____________________________________________</w:t>
      </w:r>
      <w:r>
        <w:t>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5. Уровень использования различных видов литературных </w:t>
      </w:r>
      <w:proofErr w:type="gramStart"/>
      <w:r w:rsidRPr="00784C0C">
        <w:rPr>
          <w:sz w:val="28"/>
        </w:rPr>
        <w:t>источников:</w:t>
      </w:r>
      <w:r w:rsidRPr="00EE63E0">
        <w:t>_</w:t>
      </w:r>
      <w:proofErr w:type="gramEnd"/>
      <w:r w:rsidRPr="00EE63E0">
        <w:t>____</w:t>
      </w:r>
      <w:r>
        <w:t>__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6. Качество оформления ВКР, качество таблиц, </w:t>
      </w:r>
      <w:proofErr w:type="gramStart"/>
      <w:r w:rsidRPr="00784C0C">
        <w:rPr>
          <w:sz w:val="28"/>
        </w:rPr>
        <w:t>иллюстраций:</w:t>
      </w:r>
      <w:r w:rsidRPr="00EE63E0">
        <w:t>_</w:t>
      </w:r>
      <w:proofErr w:type="gramEnd"/>
      <w:r w:rsidRPr="00EE63E0">
        <w:t>______________</w:t>
      </w:r>
      <w:r>
        <w:t>__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7. Уровень самостоятельности при работе над темой ВКР: </w:t>
      </w:r>
      <w:r w:rsidRPr="00EE63E0">
        <w:t>____________________</w:t>
      </w:r>
      <w:r w:rsidRPr="00EE63E0">
        <w:rPr>
          <w:u w:val="single"/>
        </w:rPr>
        <w:t xml:space="preserve"> </w:t>
      </w:r>
      <w:r w:rsidRPr="00EE63E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784C0C">
        <w:rPr>
          <w:sz w:val="28"/>
        </w:rPr>
        <w:t xml:space="preserve">8. Недостатки работы: </w:t>
      </w:r>
      <w:r w:rsidRPr="00EE63E0">
        <w:t>______________________________________________________</w:t>
      </w:r>
      <w:r>
        <w:t>_</w:t>
      </w:r>
    </w:p>
    <w:p w:rsidR="000303BA" w:rsidRPr="00EE63E0" w:rsidRDefault="000303BA" w:rsidP="000303BA">
      <w:pPr>
        <w:spacing w:line="360" w:lineRule="auto"/>
      </w:pPr>
      <w:r w:rsidRPr="00EE63E0">
        <w:t>__________________________________________________________________________________________________________________________________________________________</w:t>
      </w:r>
    </w:p>
    <w:p w:rsidR="000303BA" w:rsidRPr="00EE63E0" w:rsidRDefault="000303BA" w:rsidP="000303BA">
      <w:pPr>
        <w:spacing w:line="360" w:lineRule="auto"/>
        <w:jc w:val="both"/>
      </w:pPr>
      <w:r w:rsidRPr="00EE63E0">
        <w:t>_____________________________________________________________________________</w:t>
      </w:r>
    </w:p>
    <w:p w:rsidR="000303BA" w:rsidRPr="00EE63E0" w:rsidRDefault="000303BA" w:rsidP="000303BA">
      <w:r w:rsidRPr="00A634C1">
        <w:rPr>
          <w:sz w:val="28"/>
        </w:rPr>
        <w:t xml:space="preserve">9. Рекомендуемая оценка: </w:t>
      </w:r>
      <w:r w:rsidRPr="00EE63E0">
        <w:t>___________________________________________________</w:t>
      </w:r>
    </w:p>
    <w:p w:rsidR="000303BA" w:rsidRPr="00EE63E0" w:rsidRDefault="000303BA" w:rsidP="000303BA"/>
    <w:p w:rsidR="000303BA" w:rsidRPr="00EE63E0" w:rsidRDefault="000303BA" w:rsidP="000303BA">
      <w:pPr>
        <w:pStyle w:val="aa"/>
        <w:jc w:val="both"/>
        <w:rPr>
          <w:lang w:val="ru-RU"/>
        </w:rPr>
      </w:pPr>
    </w:p>
    <w:p w:rsidR="000303BA" w:rsidRPr="00EE63E0" w:rsidRDefault="000303BA" w:rsidP="000303BA">
      <w:pPr>
        <w:pStyle w:val="aa"/>
        <w:spacing w:after="0"/>
        <w:jc w:val="both"/>
      </w:pPr>
      <w:r w:rsidRPr="00A634C1">
        <w:rPr>
          <w:sz w:val="28"/>
        </w:rPr>
        <w:t xml:space="preserve">Рецензент </w:t>
      </w:r>
      <w:r w:rsidRPr="00EE63E0">
        <w:t>___________________________________________________________________</w:t>
      </w:r>
    </w:p>
    <w:p w:rsidR="000303BA" w:rsidRPr="00A634C1" w:rsidRDefault="000303BA" w:rsidP="000303BA">
      <w:pPr>
        <w:pStyle w:val="aa"/>
        <w:spacing w:after="0"/>
        <w:jc w:val="both"/>
        <w:rPr>
          <w:sz w:val="20"/>
          <w:szCs w:val="20"/>
        </w:rPr>
      </w:pPr>
      <w:r w:rsidRPr="00EE63E0">
        <w:tab/>
      </w:r>
      <w:r w:rsidRPr="00EE63E0">
        <w:tab/>
      </w:r>
      <w:r w:rsidRPr="00EE63E0">
        <w:tab/>
        <w:t xml:space="preserve"> </w:t>
      </w:r>
      <w:r w:rsidRPr="00A634C1">
        <w:rPr>
          <w:sz w:val="20"/>
          <w:szCs w:val="20"/>
        </w:rPr>
        <w:t xml:space="preserve">подпись, </w:t>
      </w:r>
      <w:r w:rsidRPr="00A178A6">
        <w:rPr>
          <w:szCs w:val="20"/>
        </w:rPr>
        <w:t xml:space="preserve">И., О., </w:t>
      </w:r>
      <w:r w:rsidRPr="00A634C1">
        <w:rPr>
          <w:sz w:val="20"/>
          <w:szCs w:val="20"/>
          <w:lang w:val="ru-RU"/>
        </w:rPr>
        <w:t>Ф</w:t>
      </w:r>
      <w:proofErr w:type="spellStart"/>
      <w:r w:rsidRPr="00A634C1">
        <w:rPr>
          <w:sz w:val="20"/>
          <w:szCs w:val="20"/>
        </w:rPr>
        <w:t>амилия</w:t>
      </w:r>
      <w:proofErr w:type="spellEnd"/>
      <w:r w:rsidRPr="00A634C1">
        <w:rPr>
          <w:sz w:val="20"/>
          <w:szCs w:val="20"/>
        </w:rPr>
        <w:t>, ученая степень, звание, место работы, должность</w:t>
      </w:r>
    </w:p>
    <w:p w:rsidR="000303BA" w:rsidRPr="00EE63E0" w:rsidRDefault="000303BA" w:rsidP="000303BA">
      <w:r w:rsidRPr="00EE63E0">
        <w:t>_____________________________________________________________________________</w:t>
      </w:r>
    </w:p>
    <w:p w:rsidR="000303BA" w:rsidRPr="00EE63E0" w:rsidRDefault="000303BA" w:rsidP="000303BA">
      <w:pPr>
        <w:spacing w:line="480" w:lineRule="auto"/>
      </w:pPr>
      <w:r w:rsidRPr="00EE63E0">
        <w:t xml:space="preserve">               </w:t>
      </w:r>
    </w:p>
    <w:p w:rsidR="000303BA" w:rsidRPr="00EE63E0" w:rsidRDefault="000303BA" w:rsidP="000303BA">
      <w:r w:rsidRPr="00A634C1">
        <w:rPr>
          <w:sz w:val="28"/>
        </w:rPr>
        <w:t>«___» ____________202__ г.</w:t>
      </w:r>
      <w:r w:rsidRPr="00EE63E0">
        <w:tab/>
        <w:t xml:space="preserve">                                                   </w:t>
      </w:r>
    </w:p>
    <w:p w:rsidR="000303BA" w:rsidRPr="00EE63E0" w:rsidRDefault="000303BA" w:rsidP="000303BA"/>
    <w:p w:rsidR="000303BA" w:rsidRPr="00EE63E0" w:rsidRDefault="000303BA" w:rsidP="00E74787">
      <w:pPr>
        <w:suppressAutoHyphens w:val="0"/>
        <w:autoSpaceDE w:val="0"/>
        <w:autoSpaceDN w:val="0"/>
        <w:adjustRightInd w:val="0"/>
        <w:spacing w:line="360" w:lineRule="auto"/>
        <w:ind w:hanging="709"/>
        <w:jc w:val="both"/>
        <w:rPr>
          <w:rFonts w:cs="TimesNewRomanPS-ItalicMT"/>
          <w:i/>
          <w:iCs/>
          <w:kern w:val="28"/>
          <w:sz w:val="28"/>
          <w:szCs w:val="28"/>
          <w:lang w:eastAsia="ru-RU"/>
        </w:rPr>
      </w:pPr>
    </w:p>
    <w:sectPr w:rsidR="000303BA" w:rsidRPr="00EE63E0" w:rsidSect="003C5A11">
      <w:headerReference w:type="default" r:id="rId14"/>
      <w:footerReference w:type="default" r:id="rId15"/>
      <w:pgSz w:w="11906" w:h="16838"/>
      <w:pgMar w:top="1134" w:right="851" w:bottom="1134" w:left="1701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B4" w:rsidRDefault="001F35B4">
      <w:r>
        <w:separator/>
      </w:r>
    </w:p>
  </w:endnote>
  <w:endnote w:type="continuationSeparator" w:id="0">
    <w:p w:rsidR="001F35B4" w:rsidRDefault="001F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787" w:rsidRDefault="00E74787">
    <w:pPr>
      <w:pStyle w:val="ad"/>
      <w:ind w:right="360"/>
    </w:pPr>
  </w:p>
  <w:p w:rsidR="00E74787" w:rsidRDefault="00E74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B4" w:rsidRDefault="001F35B4">
      <w:r>
        <w:separator/>
      </w:r>
    </w:p>
  </w:footnote>
  <w:footnote w:type="continuationSeparator" w:id="0">
    <w:p w:rsidR="001F35B4" w:rsidRDefault="001F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490" w:rsidRDefault="00030490">
    <w:pPr>
      <w:pStyle w:val="af2"/>
      <w:jc w:val="center"/>
    </w:pPr>
  </w:p>
  <w:p w:rsidR="00030490" w:rsidRDefault="00030490">
    <w:pPr>
      <w:pStyle w:val="af2"/>
      <w:jc w:val="center"/>
    </w:pPr>
  </w:p>
  <w:p w:rsidR="00030490" w:rsidRDefault="0003049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030490" w:rsidRDefault="0003049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490" w:rsidRDefault="00030490">
    <w:pPr>
      <w:pStyle w:val="af2"/>
    </w:pPr>
  </w:p>
  <w:p w:rsidR="00030490" w:rsidRDefault="0003049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34" w:rsidRPr="00954034" w:rsidRDefault="00954034">
    <w:pPr>
      <w:pStyle w:val="af2"/>
      <w:jc w:val="center"/>
      <w:rPr>
        <w:sz w:val="20"/>
        <w:szCs w:val="20"/>
      </w:rPr>
    </w:pPr>
    <w:r w:rsidRPr="00954034">
      <w:rPr>
        <w:sz w:val="20"/>
        <w:szCs w:val="20"/>
      </w:rPr>
      <w:fldChar w:fldCharType="begin"/>
    </w:r>
    <w:r w:rsidRPr="00954034">
      <w:rPr>
        <w:sz w:val="20"/>
        <w:szCs w:val="20"/>
      </w:rPr>
      <w:instrText>PAGE   \* MERGEFORMAT</w:instrText>
    </w:r>
    <w:r w:rsidRPr="00954034">
      <w:rPr>
        <w:sz w:val="20"/>
        <w:szCs w:val="20"/>
      </w:rPr>
      <w:fldChar w:fldCharType="separate"/>
    </w:r>
    <w:r w:rsidRPr="00954034">
      <w:rPr>
        <w:sz w:val="20"/>
        <w:szCs w:val="20"/>
        <w:lang w:val="ru-RU"/>
      </w:rPr>
      <w:t>2</w:t>
    </w:r>
    <w:r w:rsidRPr="00954034">
      <w:rPr>
        <w:sz w:val="20"/>
        <w:szCs w:val="20"/>
      </w:rPr>
      <w:fldChar w:fldCharType="end"/>
    </w:r>
  </w:p>
  <w:p w:rsidR="00954034" w:rsidRDefault="0095403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869" w:hanging="360"/>
      </w:pPr>
      <w:rPr>
        <w:rFonts w:ascii="Courier New" w:hAnsi="Courier New" w:cs="Courier New"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0"/>
        <w:bCs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0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</w:abstractNum>
  <w:abstractNum w:abstractNumId="11" w15:restartNumberingAfterBreak="0">
    <w:nsid w:val="0FA85438"/>
    <w:multiLevelType w:val="multilevel"/>
    <w:tmpl w:val="45286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5A340CA"/>
    <w:multiLevelType w:val="multilevel"/>
    <w:tmpl w:val="8626D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1F4E21E6"/>
    <w:multiLevelType w:val="hybridMultilevel"/>
    <w:tmpl w:val="621EA1D4"/>
    <w:lvl w:ilvl="0" w:tplc="55EE035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6B5ADC"/>
    <w:multiLevelType w:val="hybridMultilevel"/>
    <w:tmpl w:val="D1DED66E"/>
    <w:lvl w:ilvl="0" w:tplc="EBB0566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25C22E03"/>
    <w:multiLevelType w:val="hybridMultilevel"/>
    <w:tmpl w:val="120256D4"/>
    <w:lvl w:ilvl="0" w:tplc="6868E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694E"/>
    <w:multiLevelType w:val="hybridMultilevel"/>
    <w:tmpl w:val="5A502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C00DDA"/>
    <w:multiLevelType w:val="hybridMultilevel"/>
    <w:tmpl w:val="D2581AEE"/>
    <w:lvl w:ilvl="0" w:tplc="5B6A54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4C2433"/>
    <w:multiLevelType w:val="hybridMultilevel"/>
    <w:tmpl w:val="C54EE364"/>
    <w:lvl w:ilvl="0" w:tplc="C0F6162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3363B95"/>
    <w:multiLevelType w:val="multilevel"/>
    <w:tmpl w:val="AC5E3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451D3B56"/>
    <w:multiLevelType w:val="multilevel"/>
    <w:tmpl w:val="B3D80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5DC526D"/>
    <w:multiLevelType w:val="multilevel"/>
    <w:tmpl w:val="45286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461F49AA"/>
    <w:multiLevelType w:val="hybridMultilevel"/>
    <w:tmpl w:val="63F665AA"/>
    <w:lvl w:ilvl="0" w:tplc="98E6407A">
      <w:start w:val="1"/>
      <w:numFmt w:val="decimal"/>
      <w:pStyle w:val="a"/>
      <w:lvlText w:val="%1."/>
      <w:lvlJc w:val="left"/>
      <w:pPr>
        <w:ind w:left="192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51BE1"/>
    <w:multiLevelType w:val="multilevel"/>
    <w:tmpl w:val="874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3565F"/>
    <w:multiLevelType w:val="hybridMultilevel"/>
    <w:tmpl w:val="92AC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1EA9"/>
    <w:multiLevelType w:val="multilevel"/>
    <w:tmpl w:val="B3D80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48B318F"/>
    <w:multiLevelType w:val="hybridMultilevel"/>
    <w:tmpl w:val="01B266D8"/>
    <w:lvl w:ilvl="0" w:tplc="0EC29C4E">
      <w:start w:val="1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239BD"/>
    <w:multiLevelType w:val="hybridMultilevel"/>
    <w:tmpl w:val="6E32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72FE6"/>
    <w:multiLevelType w:val="multilevel"/>
    <w:tmpl w:val="7E727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33507"/>
    <w:multiLevelType w:val="hybridMultilevel"/>
    <w:tmpl w:val="32E4B1AE"/>
    <w:lvl w:ilvl="0" w:tplc="5B6A549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3"/>
  </w:num>
  <w:num w:numId="5">
    <w:abstractNumId w:val="26"/>
  </w:num>
  <w:num w:numId="6">
    <w:abstractNumId w:val="12"/>
  </w:num>
  <w:num w:numId="7">
    <w:abstractNumId w:val="24"/>
  </w:num>
  <w:num w:numId="8">
    <w:abstractNumId w:val="23"/>
  </w:num>
  <w:num w:numId="9">
    <w:abstractNumId w:val="28"/>
  </w:num>
  <w:num w:numId="10">
    <w:abstractNumId w:val="11"/>
  </w:num>
  <w:num w:numId="11">
    <w:abstractNumId w:val="25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15"/>
  </w:num>
  <w:num w:numId="17">
    <w:abstractNumId w:val="27"/>
  </w:num>
  <w:num w:numId="18">
    <w:abstractNumId w:val="16"/>
  </w:num>
  <w:num w:numId="19">
    <w:abstractNumId w:val="17"/>
  </w:num>
  <w:num w:numId="2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3A"/>
    <w:rsid w:val="00014422"/>
    <w:rsid w:val="000206E0"/>
    <w:rsid w:val="00020970"/>
    <w:rsid w:val="00026006"/>
    <w:rsid w:val="00026A86"/>
    <w:rsid w:val="000277C7"/>
    <w:rsid w:val="000303BA"/>
    <w:rsid w:val="00030490"/>
    <w:rsid w:val="0003672E"/>
    <w:rsid w:val="00036A32"/>
    <w:rsid w:val="00037C72"/>
    <w:rsid w:val="00041283"/>
    <w:rsid w:val="00044092"/>
    <w:rsid w:val="00045DE1"/>
    <w:rsid w:val="00046F7D"/>
    <w:rsid w:val="00051CF3"/>
    <w:rsid w:val="00055687"/>
    <w:rsid w:val="00060FDC"/>
    <w:rsid w:val="00064161"/>
    <w:rsid w:val="00064392"/>
    <w:rsid w:val="00072A8E"/>
    <w:rsid w:val="00072BB5"/>
    <w:rsid w:val="00077184"/>
    <w:rsid w:val="00080606"/>
    <w:rsid w:val="00080CA0"/>
    <w:rsid w:val="0008329D"/>
    <w:rsid w:val="000832F7"/>
    <w:rsid w:val="00090F9F"/>
    <w:rsid w:val="00093FA2"/>
    <w:rsid w:val="00094859"/>
    <w:rsid w:val="00096F47"/>
    <w:rsid w:val="000A0008"/>
    <w:rsid w:val="000A0FEC"/>
    <w:rsid w:val="000A346B"/>
    <w:rsid w:val="000A4BA9"/>
    <w:rsid w:val="000A6CB1"/>
    <w:rsid w:val="000B307C"/>
    <w:rsid w:val="000B7C62"/>
    <w:rsid w:val="000C2519"/>
    <w:rsid w:val="000C25F1"/>
    <w:rsid w:val="000C3383"/>
    <w:rsid w:val="000C3D3A"/>
    <w:rsid w:val="000C6068"/>
    <w:rsid w:val="000D0042"/>
    <w:rsid w:val="000D5BE3"/>
    <w:rsid w:val="000D6F6D"/>
    <w:rsid w:val="000E0ADF"/>
    <w:rsid w:val="000E4F4A"/>
    <w:rsid w:val="000F0948"/>
    <w:rsid w:val="000F0DEB"/>
    <w:rsid w:val="000F79F9"/>
    <w:rsid w:val="000F7D29"/>
    <w:rsid w:val="0010342E"/>
    <w:rsid w:val="001070A9"/>
    <w:rsid w:val="001126A1"/>
    <w:rsid w:val="00112CB0"/>
    <w:rsid w:val="001201B3"/>
    <w:rsid w:val="00121F51"/>
    <w:rsid w:val="00132168"/>
    <w:rsid w:val="00137FB0"/>
    <w:rsid w:val="001451E3"/>
    <w:rsid w:val="0016027E"/>
    <w:rsid w:val="00165101"/>
    <w:rsid w:val="001724C0"/>
    <w:rsid w:val="00176E4C"/>
    <w:rsid w:val="001809FA"/>
    <w:rsid w:val="001844E4"/>
    <w:rsid w:val="00186F13"/>
    <w:rsid w:val="00191FBB"/>
    <w:rsid w:val="00194C32"/>
    <w:rsid w:val="001B1593"/>
    <w:rsid w:val="001B5DB5"/>
    <w:rsid w:val="001C0D69"/>
    <w:rsid w:val="001C33C7"/>
    <w:rsid w:val="001C4F8C"/>
    <w:rsid w:val="001C67B5"/>
    <w:rsid w:val="001D2ED5"/>
    <w:rsid w:val="001D663F"/>
    <w:rsid w:val="001E2CBD"/>
    <w:rsid w:val="001E658C"/>
    <w:rsid w:val="001F0039"/>
    <w:rsid w:val="001F35B4"/>
    <w:rsid w:val="001F6F14"/>
    <w:rsid w:val="001F7315"/>
    <w:rsid w:val="0020040A"/>
    <w:rsid w:val="00202FAE"/>
    <w:rsid w:val="002053CC"/>
    <w:rsid w:val="00206EAD"/>
    <w:rsid w:val="002100D6"/>
    <w:rsid w:val="002118ED"/>
    <w:rsid w:val="002159AE"/>
    <w:rsid w:val="0021630A"/>
    <w:rsid w:val="002302AB"/>
    <w:rsid w:val="00234297"/>
    <w:rsid w:val="00237BA5"/>
    <w:rsid w:val="00241D27"/>
    <w:rsid w:val="002457ED"/>
    <w:rsid w:val="00247F26"/>
    <w:rsid w:val="00255D96"/>
    <w:rsid w:val="002626DD"/>
    <w:rsid w:val="00266C26"/>
    <w:rsid w:val="00273758"/>
    <w:rsid w:val="00274A43"/>
    <w:rsid w:val="002776AD"/>
    <w:rsid w:val="002779B8"/>
    <w:rsid w:val="002850C7"/>
    <w:rsid w:val="0029014F"/>
    <w:rsid w:val="002931CC"/>
    <w:rsid w:val="00293DD7"/>
    <w:rsid w:val="002A070F"/>
    <w:rsid w:val="002A67F3"/>
    <w:rsid w:val="002B22ED"/>
    <w:rsid w:val="002C613B"/>
    <w:rsid w:val="002D6AE0"/>
    <w:rsid w:val="002E19B7"/>
    <w:rsid w:val="002E4ACF"/>
    <w:rsid w:val="002E4DFA"/>
    <w:rsid w:val="002E573A"/>
    <w:rsid w:val="002F0A50"/>
    <w:rsid w:val="002F200C"/>
    <w:rsid w:val="002F2E79"/>
    <w:rsid w:val="002F63F6"/>
    <w:rsid w:val="00300149"/>
    <w:rsid w:val="00303297"/>
    <w:rsid w:val="00313705"/>
    <w:rsid w:val="0031741D"/>
    <w:rsid w:val="00317470"/>
    <w:rsid w:val="00320699"/>
    <w:rsid w:val="00322455"/>
    <w:rsid w:val="003325E3"/>
    <w:rsid w:val="0033377A"/>
    <w:rsid w:val="003375FA"/>
    <w:rsid w:val="00337E3A"/>
    <w:rsid w:val="00345793"/>
    <w:rsid w:val="003509C4"/>
    <w:rsid w:val="00350C16"/>
    <w:rsid w:val="00351D07"/>
    <w:rsid w:val="003546D3"/>
    <w:rsid w:val="003549C5"/>
    <w:rsid w:val="0036769C"/>
    <w:rsid w:val="00370536"/>
    <w:rsid w:val="00370C11"/>
    <w:rsid w:val="0038194A"/>
    <w:rsid w:val="00391C01"/>
    <w:rsid w:val="00393D18"/>
    <w:rsid w:val="003945C6"/>
    <w:rsid w:val="003A5F56"/>
    <w:rsid w:val="003A70C4"/>
    <w:rsid w:val="003B0B69"/>
    <w:rsid w:val="003B1274"/>
    <w:rsid w:val="003B3EFA"/>
    <w:rsid w:val="003B49AB"/>
    <w:rsid w:val="003B6674"/>
    <w:rsid w:val="003C5A11"/>
    <w:rsid w:val="003C7B19"/>
    <w:rsid w:val="003D0CA0"/>
    <w:rsid w:val="003D4DD0"/>
    <w:rsid w:val="003D7951"/>
    <w:rsid w:val="003E17EC"/>
    <w:rsid w:val="003E584C"/>
    <w:rsid w:val="003E75C6"/>
    <w:rsid w:val="003E79D9"/>
    <w:rsid w:val="00402A23"/>
    <w:rsid w:val="004045E3"/>
    <w:rsid w:val="00415424"/>
    <w:rsid w:val="00415909"/>
    <w:rsid w:val="00427070"/>
    <w:rsid w:val="004305E0"/>
    <w:rsid w:val="004322BA"/>
    <w:rsid w:val="00440B5F"/>
    <w:rsid w:val="0044113F"/>
    <w:rsid w:val="00466995"/>
    <w:rsid w:val="00475F8D"/>
    <w:rsid w:val="004813B7"/>
    <w:rsid w:val="00490509"/>
    <w:rsid w:val="00491F9F"/>
    <w:rsid w:val="0049227C"/>
    <w:rsid w:val="00494DF1"/>
    <w:rsid w:val="00495FD5"/>
    <w:rsid w:val="004A1EA5"/>
    <w:rsid w:val="004A38DC"/>
    <w:rsid w:val="004B3A76"/>
    <w:rsid w:val="004B3AED"/>
    <w:rsid w:val="004B415E"/>
    <w:rsid w:val="004B79A4"/>
    <w:rsid w:val="004C1C57"/>
    <w:rsid w:val="004C5647"/>
    <w:rsid w:val="004C580B"/>
    <w:rsid w:val="004C791E"/>
    <w:rsid w:val="004D04D1"/>
    <w:rsid w:val="004D2CA4"/>
    <w:rsid w:val="004D4899"/>
    <w:rsid w:val="004E0CBA"/>
    <w:rsid w:val="004E21AB"/>
    <w:rsid w:val="004E7D04"/>
    <w:rsid w:val="004F0E8E"/>
    <w:rsid w:val="004F6584"/>
    <w:rsid w:val="00500FC9"/>
    <w:rsid w:val="00504882"/>
    <w:rsid w:val="00510BBE"/>
    <w:rsid w:val="00530425"/>
    <w:rsid w:val="005307A6"/>
    <w:rsid w:val="00534687"/>
    <w:rsid w:val="0053565C"/>
    <w:rsid w:val="00543FA9"/>
    <w:rsid w:val="00546702"/>
    <w:rsid w:val="005471D2"/>
    <w:rsid w:val="00553E9C"/>
    <w:rsid w:val="00555CC6"/>
    <w:rsid w:val="0057073E"/>
    <w:rsid w:val="00572E61"/>
    <w:rsid w:val="00574EE7"/>
    <w:rsid w:val="00574F61"/>
    <w:rsid w:val="00576888"/>
    <w:rsid w:val="00580AB5"/>
    <w:rsid w:val="00590EC2"/>
    <w:rsid w:val="00591303"/>
    <w:rsid w:val="00593266"/>
    <w:rsid w:val="005934C4"/>
    <w:rsid w:val="005B1D40"/>
    <w:rsid w:val="005B3966"/>
    <w:rsid w:val="005B3C32"/>
    <w:rsid w:val="005B54EE"/>
    <w:rsid w:val="005B5C60"/>
    <w:rsid w:val="005C0377"/>
    <w:rsid w:val="005C6FA9"/>
    <w:rsid w:val="005C7CC0"/>
    <w:rsid w:val="005D1B3C"/>
    <w:rsid w:val="005D3FEB"/>
    <w:rsid w:val="005D587D"/>
    <w:rsid w:val="005D608A"/>
    <w:rsid w:val="005E4617"/>
    <w:rsid w:val="005E552B"/>
    <w:rsid w:val="005E722B"/>
    <w:rsid w:val="005F19E0"/>
    <w:rsid w:val="005F1E1F"/>
    <w:rsid w:val="005F38F8"/>
    <w:rsid w:val="005F47F2"/>
    <w:rsid w:val="005F5124"/>
    <w:rsid w:val="005F5140"/>
    <w:rsid w:val="005F6C6A"/>
    <w:rsid w:val="0060396A"/>
    <w:rsid w:val="00604970"/>
    <w:rsid w:val="00606944"/>
    <w:rsid w:val="00606A2F"/>
    <w:rsid w:val="00613DE8"/>
    <w:rsid w:val="006210AE"/>
    <w:rsid w:val="00623F47"/>
    <w:rsid w:val="00625F75"/>
    <w:rsid w:val="006269C3"/>
    <w:rsid w:val="0063236D"/>
    <w:rsid w:val="00641AF9"/>
    <w:rsid w:val="00642213"/>
    <w:rsid w:val="0064529E"/>
    <w:rsid w:val="006551F5"/>
    <w:rsid w:val="00655273"/>
    <w:rsid w:val="0066023C"/>
    <w:rsid w:val="00660355"/>
    <w:rsid w:val="00665227"/>
    <w:rsid w:val="00675E28"/>
    <w:rsid w:val="006808EF"/>
    <w:rsid w:val="00685364"/>
    <w:rsid w:val="006901F7"/>
    <w:rsid w:val="00692552"/>
    <w:rsid w:val="006947BD"/>
    <w:rsid w:val="006A065D"/>
    <w:rsid w:val="006A6D74"/>
    <w:rsid w:val="006B32F9"/>
    <w:rsid w:val="006C21A2"/>
    <w:rsid w:val="006C4DA5"/>
    <w:rsid w:val="006C61FB"/>
    <w:rsid w:val="006C68AC"/>
    <w:rsid w:val="006C6E30"/>
    <w:rsid w:val="006F1D2F"/>
    <w:rsid w:val="006F69D7"/>
    <w:rsid w:val="00700D25"/>
    <w:rsid w:val="007073B6"/>
    <w:rsid w:val="00714592"/>
    <w:rsid w:val="00724AD7"/>
    <w:rsid w:val="00731300"/>
    <w:rsid w:val="00742439"/>
    <w:rsid w:val="00742E32"/>
    <w:rsid w:val="007440B6"/>
    <w:rsid w:val="00755458"/>
    <w:rsid w:val="00756371"/>
    <w:rsid w:val="00756678"/>
    <w:rsid w:val="0076469F"/>
    <w:rsid w:val="00770B41"/>
    <w:rsid w:val="00776ABF"/>
    <w:rsid w:val="00777A18"/>
    <w:rsid w:val="00780001"/>
    <w:rsid w:val="00784309"/>
    <w:rsid w:val="00784C0C"/>
    <w:rsid w:val="00790925"/>
    <w:rsid w:val="007923EE"/>
    <w:rsid w:val="0079377B"/>
    <w:rsid w:val="00797B7A"/>
    <w:rsid w:val="007A20DA"/>
    <w:rsid w:val="007A24E0"/>
    <w:rsid w:val="007A39E2"/>
    <w:rsid w:val="007A5108"/>
    <w:rsid w:val="007B12FA"/>
    <w:rsid w:val="007C071E"/>
    <w:rsid w:val="007C10AD"/>
    <w:rsid w:val="007C2A81"/>
    <w:rsid w:val="007C2C8E"/>
    <w:rsid w:val="007C3FAD"/>
    <w:rsid w:val="007D05F8"/>
    <w:rsid w:val="007D2183"/>
    <w:rsid w:val="007D253B"/>
    <w:rsid w:val="007E2EEA"/>
    <w:rsid w:val="007F6861"/>
    <w:rsid w:val="0080320E"/>
    <w:rsid w:val="00803D66"/>
    <w:rsid w:val="008045FD"/>
    <w:rsid w:val="00805E3C"/>
    <w:rsid w:val="00810400"/>
    <w:rsid w:val="00814D55"/>
    <w:rsid w:val="008178E7"/>
    <w:rsid w:val="00820D9D"/>
    <w:rsid w:val="00824756"/>
    <w:rsid w:val="008248E7"/>
    <w:rsid w:val="008265BC"/>
    <w:rsid w:val="008336DB"/>
    <w:rsid w:val="00836238"/>
    <w:rsid w:val="008366EA"/>
    <w:rsid w:val="008406C8"/>
    <w:rsid w:val="00840A5B"/>
    <w:rsid w:val="0085141F"/>
    <w:rsid w:val="00856FBA"/>
    <w:rsid w:val="00865237"/>
    <w:rsid w:val="00866FE6"/>
    <w:rsid w:val="00867C2B"/>
    <w:rsid w:val="00871EFF"/>
    <w:rsid w:val="00877AA0"/>
    <w:rsid w:val="008817C5"/>
    <w:rsid w:val="0088615F"/>
    <w:rsid w:val="00894CA7"/>
    <w:rsid w:val="008A1954"/>
    <w:rsid w:val="008A3686"/>
    <w:rsid w:val="008A606A"/>
    <w:rsid w:val="008B121B"/>
    <w:rsid w:val="008B3C88"/>
    <w:rsid w:val="008B4B4E"/>
    <w:rsid w:val="008B4CEE"/>
    <w:rsid w:val="008B5EFD"/>
    <w:rsid w:val="008C3F95"/>
    <w:rsid w:val="008C420C"/>
    <w:rsid w:val="008C4258"/>
    <w:rsid w:val="008E06DA"/>
    <w:rsid w:val="008E17EF"/>
    <w:rsid w:val="008F4EDE"/>
    <w:rsid w:val="00901772"/>
    <w:rsid w:val="00903BAC"/>
    <w:rsid w:val="0090484B"/>
    <w:rsid w:val="00904E60"/>
    <w:rsid w:val="00911EDE"/>
    <w:rsid w:val="009127C2"/>
    <w:rsid w:val="00922230"/>
    <w:rsid w:val="0092380F"/>
    <w:rsid w:val="00923852"/>
    <w:rsid w:val="009240C1"/>
    <w:rsid w:val="00924EDF"/>
    <w:rsid w:val="00932725"/>
    <w:rsid w:val="00944AD9"/>
    <w:rsid w:val="009465B8"/>
    <w:rsid w:val="00952D59"/>
    <w:rsid w:val="00953F21"/>
    <w:rsid w:val="00954034"/>
    <w:rsid w:val="009555B0"/>
    <w:rsid w:val="00960BBA"/>
    <w:rsid w:val="00962584"/>
    <w:rsid w:val="00970A47"/>
    <w:rsid w:val="00972553"/>
    <w:rsid w:val="00972792"/>
    <w:rsid w:val="00973837"/>
    <w:rsid w:val="00973EFD"/>
    <w:rsid w:val="00975144"/>
    <w:rsid w:val="009764AC"/>
    <w:rsid w:val="009821EB"/>
    <w:rsid w:val="009876C7"/>
    <w:rsid w:val="00991620"/>
    <w:rsid w:val="00993214"/>
    <w:rsid w:val="00993395"/>
    <w:rsid w:val="00993895"/>
    <w:rsid w:val="00997CE1"/>
    <w:rsid w:val="009A30C3"/>
    <w:rsid w:val="009B0722"/>
    <w:rsid w:val="009B58E9"/>
    <w:rsid w:val="009D192C"/>
    <w:rsid w:val="009E4691"/>
    <w:rsid w:val="009F0BA5"/>
    <w:rsid w:val="009F21F9"/>
    <w:rsid w:val="009F2D2B"/>
    <w:rsid w:val="009F4007"/>
    <w:rsid w:val="009F59E8"/>
    <w:rsid w:val="009F629C"/>
    <w:rsid w:val="00A00463"/>
    <w:rsid w:val="00A00900"/>
    <w:rsid w:val="00A04123"/>
    <w:rsid w:val="00A05A4E"/>
    <w:rsid w:val="00A07ED1"/>
    <w:rsid w:val="00A114A3"/>
    <w:rsid w:val="00A13F3D"/>
    <w:rsid w:val="00A14542"/>
    <w:rsid w:val="00A14FE1"/>
    <w:rsid w:val="00A15A8A"/>
    <w:rsid w:val="00A178A6"/>
    <w:rsid w:val="00A179FB"/>
    <w:rsid w:val="00A279BC"/>
    <w:rsid w:val="00A32104"/>
    <w:rsid w:val="00A32C43"/>
    <w:rsid w:val="00A371E3"/>
    <w:rsid w:val="00A40373"/>
    <w:rsid w:val="00A512D6"/>
    <w:rsid w:val="00A54CBD"/>
    <w:rsid w:val="00A61477"/>
    <w:rsid w:val="00A634C1"/>
    <w:rsid w:val="00A703DF"/>
    <w:rsid w:val="00A74AFD"/>
    <w:rsid w:val="00A74C35"/>
    <w:rsid w:val="00A75698"/>
    <w:rsid w:val="00A76A08"/>
    <w:rsid w:val="00A82183"/>
    <w:rsid w:val="00A83DB1"/>
    <w:rsid w:val="00A87609"/>
    <w:rsid w:val="00A90D4F"/>
    <w:rsid w:val="00A9236A"/>
    <w:rsid w:val="00A96607"/>
    <w:rsid w:val="00A9711C"/>
    <w:rsid w:val="00AA3953"/>
    <w:rsid w:val="00AA4F8A"/>
    <w:rsid w:val="00AA777E"/>
    <w:rsid w:val="00AB071F"/>
    <w:rsid w:val="00AB21C1"/>
    <w:rsid w:val="00AB5B4D"/>
    <w:rsid w:val="00AC0A3D"/>
    <w:rsid w:val="00AC110B"/>
    <w:rsid w:val="00AC38A2"/>
    <w:rsid w:val="00AC5F7C"/>
    <w:rsid w:val="00AD5EE1"/>
    <w:rsid w:val="00AD6147"/>
    <w:rsid w:val="00AE0816"/>
    <w:rsid w:val="00AE178C"/>
    <w:rsid w:val="00AF4FDA"/>
    <w:rsid w:val="00AF68E7"/>
    <w:rsid w:val="00B01559"/>
    <w:rsid w:val="00B027C2"/>
    <w:rsid w:val="00B04586"/>
    <w:rsid w:val="00B06DA0"/>
    <w:rsid w:val="00B106CB"/>
    <w:rsid w:val="00B15243"/>
    <w:rsid w:val="00B201EA"/>
    <w:rsid w:val="00B23F23"/>
    <w:rsid w:val="00B31F1D"/>
    <w:rsid w:val="00B3234C"/>
    <w:rsid w:val="00B3731D"/>
    <w:rsid w:val="00B54425"/>
    <w:rsid w:val="00B56B0D"/>
    <w:rsid w:val="00B62FFD"/>
    <w:rsid w:val="00B65F73"/>
    <w:rsid w:val="00B6620B"/>
    <w:rsid w:val="00B768D5"/>
    <w:rsid w:val="00B77D23"/>
    <w:rsid w:val="00B83F1E"/>
    <w:rsid w:val="00B84506"/>
    <w:rsid w:val="00B848C9"/>
    <w:rsid w:val="00B86711"/>
    <w:rsid w:val="00B97924"/>
    <w:rsid w:val="00BA2E8E"/>
    <w:rsid w:val="00BB1901"/>
    <w:rsid w:val="00BB2841"/>
    <w:rsid w:val="00BB45EA"/>
    <w:rsid w:val="00BD1CDE"/>
    <w:rsid w:val="00BE194B"/>
    <w:rsid w:val="00BE5FDF"/>
    <w:rsid w:val="00BE6E8E"/>
    <w:rsid w:val="00BF1778"/>
    <w:rsid w:val="00BF27BB"/>
    <w:rsid w:val="00BF7B84"/>
    <w:rsid w:val="00C02ADE"/>
    <w:rsid w:val="00C03C30"/>
    <w:rsid w:val="00C10D3C"/>
    <w:rsid w:val="00C13EEF"/>
    <w:rsid w:val="00C16361"/>
    <w:rsid w:val="00C166A3"/>
    <w:rsid w:val="00C17DB6"/>
    <w:rsid w:val="00C222D3"/>
    <w:rsid w:val="00C226B5"/>
    <w:rsid w:val="00C24869"/>
    <w:rsid w:val="00C25B04"/>
    <w:rsid w:val="00C31CEF"/>
    <w:rsid w:val="00C37583"/>
    <w:rsid w:val="00C40A06"/>
    <w:rsid w:val="00C449A8"/>
    <w:rsid w:val="00C46433"/>
    <w:rsid w:val="00C46938"/>
    <w:rsid w:val="00C50587"/>
    <w:rsid w:val="00C5196E"/>
    <w:rsid w:val="00C53564"/>
    <w:rsid w:val="00C5415C"/>
    <w:rsid w:val="00C56C55"/>
    <w:rsid w:val="00C6457A"/>
    <w:rsid w:val="00C70CFF"/>
    <w:rsid w:val="00C7285C"/>
    <w:rsid w:val="00C75E67"/>
    <w:rsid w:val="00C76002"/>
    <w:rsid w:val="00C77C17"/>
    <w:rsid w:val="00C8306D"/>
    <w:rsid w:val="00C834C5"/>
    <w:rsid w:val="00C84713"/>
    <w:rsid w:val="00CA1C20"/>
    <w:rsid w:val="00CA1CC6"/>
    <w:rsid w:val="00CA30AB"/>
    <w:rsid w:val="00CB7756"/>
    <w:rsid w:val="00CC3909"/>
    <w:rsid w:val="00CD1559"/>
    <w:rsid w:val="00CD42BD"/>
    <w:rsid w:val="00CD5610"/>
    <w:rsid w:val="00CD7E1E"/>
    <w:rsid w:val="00CE3031"/>
    <w:rsid w:val="00CE323F"/>
    <w:rsid w:val="00CE50E2"/>
    <w:rsid w:val="00CE64E5"/>
    <w:rsid w:val="00CE7B1B"/>
    <w:rsid w:val="00CF0D6E"/>
    <w:rsid w:val="00CF4EE4"/>
    <w:rsid w:val="00CF545D"/>
    <w:rsid w:val="00CF5F98"/>
    <w:rsid w:val="00D03582"/>
    <w:rsid w:val="00D11C75"/>
    <w:rsid w:val="00D128C1"/>
    <w:rsid w:val="00D13920"/>
    <w:rsid w:val="00D15512"/>
    <w:rsid w:val="00D163E9"/>
    <w:rsid w:val="00D21907"/>
    <w:rsid w:val="00D2514B"/>
    <w:rsid w:val="00D26419"/>
    <w:rsid w:val="00D36EAF"/>
    <w:rsid w:val="00D46518"/>
    <w:rsid w:val="00D50E4E"/>
    <w:rsid w:val="00D56BBA"/>
    <w:rsid w:val="00D64E50"/>
    <w:rsid w:val="00D67571"/>
    <w:rsid w:val="00D7529C"/>
    <w:rsid w:val="00D75CD6"/>
    <w:rsid w:val="00D83703"/>
    <w:rsid w:val="00D85DF5"/>
    <w:rsid w:val="00D86D0A"/>
    <w:rsid w:val="00D902C8"/>
    <w:rsid w:val="00D90DF1"/>
    <w:rsid w:val="00D95EDF"/>
    <w:rsid w:val="00DA123C"/>
    <w:rsid w:val="00DA3476"/>
    <w:rsid w:val="00DB41A9"/>
    <w:rsid w:val="00DB621D"/>
    <w:rsid w:val="00DC1FF4"/>
    <w:rsid w:val="00DC3D93"/>
    <w:rsid w:val="00DC6E3F"/>
    <w:rsid w:val="00DD3058"/>
    <w:rsid w:val="00DD36CC"/>
    <w:rsid w:val="00DD67F7"/>
    <w:rsid w:val="00DD703A"/>
    <w:rsid w:val="00DD7B54"/>
    <w:rsid w:val="00DE1A51"/>
    <w:rsid w:val="00DF223B"/>
    <w:rsid w:val="00DF5ADA"/>
    <w:rsid w:val="00DF6D80"/>
    <w:rsid w:val="00DF761D"/>
    <w:rsid w:val="00E042B9"/>
    <w:rsid w:val="00E05BCF"/>
    <w:rsid w:val="00E05D02"/>
    <w:rsid w:val="00E066CC"/>
    <w:rsid w:val="00E11376"/>
    <w:rsid w:val="00E13E62"/>
    <w:rsid w:val="00E2171C"/>
    <w:rsid w:val="00E31A53"/>
    <w:rsid w:val="00E31C93"/>
    <w:rsid w:val="00E43CEA"/>
    <w:rsid w:val="00E45EBD"/>
    <w:rsid w:val="00E53B14"/>
    <w:rsid w:val="00E53F70"/>
    <w:rsid w:val="00E56366"/>
    <w:rsid w:val="00E56771"/>
    <w:rsid w:val="00E64D9A"/>
    <w:rsid w:val="00E6679E"/>
    <w:rsid w:val="00E66BE0"/>
    <w:rsid w:val="00E6781A"/>
    <w:rsid w:val="00E74787"/>
    <w:rsid w:val="00E74D17"/>
    <w:rsid w:val="00E83EDD"/>
    <w:rsid w:val="00E85249"/>
    <w:rsid w:val="00E8748D"/>
    <w:rsid w:val="00E90577"/>
    <w:rsid w:val="00E9060B"/>
    <w:rsid w:val="00EA000F"/>
    <w:rsid w:val="00EA1767"/>
    <w:rsid w:val="00EA1F3A"/>
    <w:rsid w:val="00EA5E4B"/>
    <w:rsid w:val="00EB3434"/>
    <w:rsid w:val="00EB3FA5"/>
    <w:rsid w:val="00EC12D7"/>
    <w:rsid w:val="00EC280B"/>
    <w:rsid w:val="00EC3067"/>
    <w:rsid w:val="00EC6787"/>
    <w:rsid w:val="00EC7D2E"/>
    <w:rsid w:val="00ED21C5"/>
    <w:rsid w:val="00ED3C76"/>
    <w:rsid w:val="00EE4ABE"/>
    <w:rsid w:val="00EE4F87"/>
    <w:rsid w:val="00EE63E0"/>
    <w:rsid w:val="00F10B2F"/>
    <w:rsid w:val="00F11BEB"/>
    <w:rsid w:val="00F14F65"/>
    <w:rsid w:val="00F15019"/>
    <w:rsid w:val="00F159B6"/>
    <w:rsid w:val="00F215FC"/>
    <w:rsid w:val="00F30898"/>
    <w:rsid w:val="00F317BD"/>
    <w:rsid w:val="00F317CE"/>
    <w:rsid w:val="00F35B00"/>
    <w:rsid w:val="00F35D04"/>
    <w:rsid w:val="00F43D9F"/>
    <w:rsid w:val="00F533DA"/>
    <w:rsid w:val="00F56DB3"/>
    <w:rsid w:val="00F57760"/>
    <w:rsid w:val="00F577D6"/>
    <w:rsid w:val="00F6117E"/>
    <w:rsid w:val="00F70213"/>
    <w:rsid w:val="00F723CA"/>
    <w:rsid w:val="00F77D8A"/>
    <w:rsid w:val="00F806EB"/>
    <w:rsid w:val="00F8126D"/>
    <w:rsid w:val="00F81C36"/>
    <w:rsid w:val="00F835AF"/>
    <w:rsid w:val="00F916DC"/>
    <w:rsid w:val="00F9459E"/>
    <w:rsid w:val="00F957ED"/>
    <w:rsid w:val="00F9677C"/>
    <w:rsid w:val="00F9769E"/>
    <w:rsid w:val="00FA1E77"/>
    <w:rsid w:val="00FA3646"/>
    <w:rsid w:val="00FA7436"/>
    <w:rsid w:val="00FB0A55"/>
    <w:rsid w:val="00FB4496"/>
    <w:rsid w:val="00FB467D"/>
    <w:rsid w:val="00FB5129"/>
    <w:rsid w:val="00FB7761"/>
    <w:rsid w:val="00FC013B"/>
    <w:rsid w:val="00FC3219"/>
    <w:rsid w:val="00FC602F"/>
    <w:rsid w:val="00FC6AE8"/>
    <w:rsid w:val="00FC726B"/>
    <w:rsid w:val="00FD3011"/>
    <w:rsid w:val="00FE1EBB"/>
    <w:rsid w:val="00FE3E9F"/>
    <w:rsid w:val="00FE429A"/>
    <w:rsid w:val="00FE5094"/>
    <w:rsid w:val="00FE5BDD"/>
    <w:rsid w:val="00FE73C4"/>
    <w:rsid w:val="00FF0F5E"/>
    <w:rsid w:val="00FF581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ACE1404-DEDA-4343-A47E-AA1C671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A34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4F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727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ourier New" w:hAnsi="Courier New" w:cs="Courier New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urier New" w:hAnsi="Courier New" w:cs="Courier New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b w:val="0"/>
      <w:bCs w:val="0"/>
      <w:strike w:val="0"/>
      <w:dstrike w:val="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ourier New" w:hAnsi="Courier New" w:cs="Courier New" w:hint="default"/>
      <w:color w:val="auto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1z4">
    <w:name w:val="WW8Num31z4"/>
    <w:rPr>
      <w:rFonts w:ascii="Courier New" w:hAnsi="Courier New" w:cs="Courier New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ourier New" w:hAnsi="Courier New" w:cs="Courier New" w:hint="default"/>
      <w:color w:val="auto"/>
      <w:sz w:val="20"/>
      <w:szCs w:val="20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Courier New" w:hAnsi="Courier New" w:cs="Courier New" w:hint="default"/>
      <w:color w:val="auto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styleId="a6">
    <w:name w:val="Hyperlink"/>
    <w:uiPriority w:val="99"/>
    <w:rPr>
      <w:color w:val="0000CC"/>
      <w:u w:val="single"/>
    </w:rPr>
  </w:style>
  <w:style w:type="character" w:customStyle="1" w:styleId="b-serp-urlitem1">
    <w:name w:val="b-serp-url__item1"/>
  </w:style>
  <w:style w:type="character" w:customStyle="1" w:styleId="b-serp-urlmark1">
    <w:name w:val="b-serp-url__mark1"/>
  </w:style>
  <w:style w:type="character" w:customStyle="1" w:styleId="50">
    <w:name w:val="Заголовок 5 Знак"/>
    <w:rPr>
      <w:rFonts w:eastAsia="Times New Roman"/>
      <w:b/>
      <w:bCs/>
      <w:i/>
      <w:iCs/>
      <w:sz w:val="26"/>
      <w:szCs w:val="26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7">
    <w:name w:val="Текст сноски Знак"/>
    <w:rPr>
      <w:rFonts w:ascii="Times New Roman" w:eastAsia="Times New Roman" w:hAnsi="Times New Roman" w:cs="Times New Roman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sz w:val="16"/>
      <w:szCs w:val="16"/>
    </w:rPr>
  </w:style>
  <w:style w:type="character" w:styleId="a8">
    <w:name w:val="footnote reference"/>
    <w:rPr>
      <w:vertAlign w:val="superscript"/>
    </w:rPr>
  </w:style>
  <w:style w:type="character" w:customStyle="1" w:styleId="NumberingSymbols">
    <w:name w:val="Numbering Symbols"/>
  </w:style>
  <w:style w:type="character" w:styleId="a9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0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link w:val="ab"/>
    <w:pPr>
      <w:spacing w:after="120"/>
    </w:pPr>
    <w:rPr>
      <w:lang w:val="x-none"/>
    </w:rPr>
  </w:style>
  <w:style w:type="paragraph" w:styleId="ac">
    <w:name w:val="List"/>
    <w:basedOn w:val="a0"/>
    <w:pPr>
      <w:ind w:left="283" w:hanging="283"/>
    </w:pPr>
  </w:style>
  <w:style w:type="paragraph" w:customStyle="1" w:styleId="12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d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0"/>
    <w:pPr>
      <w:spacing w:after="120" w:line="480" w:lineRule="auto"/>
      <w:ind w:left="283"/>
    </w:p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0"/>
    <w:pPr>
      <w:widowControl w:val="0"/>
      <w:autoSpaceDE w:val="0"/>
      <w:spacing w:line="276" w:lineRule="exact"/>
      <w:ind w:firstLine="696"/>
      <w:jc w:val="both"/>
    </w:pPr>
  </w:style>
  <w:style w:type="paragraph" w:styleId="ae">
    <w:name w:val="Body Text Indent"/>
    <w:basedOn w:val="a0"/>
    <w:pPr>
      <w:spacing w:after="120"/>
      <w:ind w:left="283"/>
    </w:pPr>
  </w:style>
  <w:style w:type="paragraph" w:styleId="af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58">
    <w:name w:val="Style58"/>
    <w:basedOn w:val="a0"/>
    <w:uiPriority w:val="99"/>
    <w:pPr>
      <w:widowControl w:val="0"/>
      <w:autoSpaceDE w:val="0"/>
      <w:spacing w:line="182" w:lineRule="exact"/>
      <w:ind w:hanging="235"/>
      <w:jc w:val="both"/>
    </w:pPr>
  </w:style>
  <w:style w:type="paragraph" w:styleId="af0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styleId="af1">
    <w:name w:val="footnote text"/>
    <w:basedOn w:val="a0"/>
    <w:rPr>
      <w:sz w:val="20"/>
      <w:szCs w:val="20"/>
    </w:rPr>
  </w:style>
  <w:style w:type="paragraph" w:customStyle="1" w:styleId="Style6">
    <w:name w:val="Style6"/>
    <w:basedOn w:val="a0"/>
    <w:pPr>
      <w:widowControl w:val="0"/>
      <w:autoSpaceDE w:val="0"/>
      <w:spacing w:line="348" w:lineRule="exact"/>
      <w:ind w:firstLine="509"/>
    </w:pPr>
  </w:style>
  <w:style w:type="paragraph" w:customStyle="1" w:styleId="Style2">
    <w:name w:val="Style2"/>
    <w:basedOn w:val="a0"/>
    <w:pPr>
      <w:widowControl w:val="0"/>
      <w:autoSpaceDE w:val="0"/>
      <w:spacing w:line="342" w:lineRule="exact"/>
      <w:jc w:val="center"/>
    </w:pPr>
  </w:style>
  <w:style w:type="paragraph" w:customStyle="1" w:styleId="Style1">
    <w:name w:val="Style1"/>
    <w:basedOn w:val="a0"/>
    <w:pPr>
      <w:widowControl w:val="0"/>
      <w:autoSpaceDE w:val="0"/>
      <w:spacing w:line="230" w:lineRule="exact"/>
      <w:jc w:val="center"/>
    </w:pPr>
  </w:style>
  <w:style w:type="paragraph" w:customStyle="1" w:styleId="Style8">
    <w:name w:val="Style8"/>
    <w:basedOn w:val="a0"/>
    <w:pPr>
      <w:widowControl w:val="0"/>
      <w:autoSpaceDE w:val="0"/>
      <w:spacing w:line="197" w:lineRule="exact"/>
    </w:pPr>
  </w:style>
  <w:style w:type="paragraph" w:customStyle="1" w:styleId="Style3">
    <w:name w:val="Style3"/>
    <w:basedOn w:val="a0"/>
    <w:pPr>
      <w:widowControl w:val="0"/>
      <w:autoSpaceDE w:val="0"/>
    </w:pPr>
  </w:style>
  <w:style w:type="paragraph" w:customStyle="1" w:styleId="Style7">
    <w:name w:val="Style7"/>
    <w:basedOn w:val="a0"/>
    <w:pPr>
      <w:widowControl w:val="0"/>
      <w:autoSpaceDE w:val="0"/>
    </w:pPr>
  </w:style>
  <w:style w:type="paragraph" w:customStyle="1" w:styleId="Style4">
    <w:name w:val="Style4"/>
    <w:basedOn w:val="a0"/>
    <w:pPr>
      <w:widowControl w:val="0"/>
      <w:autoSpaceDE w:val="0"/>
      <w:spacing w:line="196" w:lineRule="exact"/>
      <w:jc w:val="both"/>
    </w:pPr>
  </w:style>
  <w:style w:type="paragraph" w:customStyle="1" w:styleId="13">
    <w:name w:val="Абзац списка1"/>
    <w:basedOn w:val="a0"/>
    <w:pPr>
      <w:ind w:left="720"/>
    </w:p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a"/>
  </w:style>
  <w:style w:type="paragraph" w:styleId="af2">
    <w:name w:val="header"/>
    <w:basedOn w:val="a0"/>
    <w:link w:val="af3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styleId="af4">
    <w:name w:val="annotation reference"/>
    <w:uiPriority w:val="99"/>
    <w:semiHidden/>
    <w:unhideWhenUsed/>
    <w:rsid w:val="00EA1F3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EA1F3A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EA1F3A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1F3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EA1F3A"/>
    <w:rPr>
      <w:b/>
      <w:bCs/>
      <w:lang w:eastAsia="ar-SA"/>
    </w:rPr>
  </w:style>
  <w:style w:type="paragraph" w:styleId="af9">
    <w:name w:val="Balloon Text"/>
    <w:basedOn w:val="a0"/>
    <w:link w:val="afa"/>
    <w:unhideWhenUsed/>
    <w:rsid w:val="00EA1F3A"/>
    <w:rPr>
      <w:rFonts w:ascii="Segoe UI" w:hAnsi="Segoe UI"/>
      <w:sz w:val="18"/>
      <w:szCs w:val="18"/>
      <w:lang w:val="x-none"/>
    </w:rPr>
  </w:style>
  <w:style w:type="character" w:customStyle="1" w:styleId="afa">
    <w:name w:val="Текст выноски Знак"/>
    <w:link w:val="af9"/>
    <w:rsid w:val="00EA1F3A"/>
    <w:rPr>
      <w:rFonts w:ascii="Segoe UI" w:hAnsi="Segoe UI" w:cs="Segoe UI"/>
      <w:sz w:val="18"/>
      <w:szCs w:val="18"/>
      <w:lang w:eastAsia="ar-SA"/>
    </w:rPr>
  </w:style>
  <w:style w:type="paragraph" w:styleId="20">
    <w:name w:val="List 2"/>
    <w:basedOn w:val="a0"/>
    <w:uiPriority w:val="99"/>
    <w:semiHidden/>
    <w:unhideWhenUsed/>
    <w:rsid w:val="00DA123C"/>
    <w:pPr>
      <w:ind w:left="566" w:hanging="283"/>
      <w:contextualSpacing/>
    </w:pPr>
  </w:style>
  <w:style w:type="numbering" w:customStyle="1" w:styleId="14">
    <w:name w:val="Нет списка1"/>
    <w:next w:val="a3"/>
    <w:uiPriority w:val="99"/>
    <w:semiHidden/>
    <w:unhideWhenUsed/>
    <w:rsid w:val="001E2CBD"/>
  </w:style>
  <w:style w:type="character" w:styleId="afb">
    <w:name w:val="Strong"/>
    <w:uiPriority w:val="22"/>
    <w:qFormat/>
    <w:rsid w:val="001E2CBD"/>
    <w:rPr>
      <w:b/>
      <w:bCs/>
    </w:rPr>
  </w:style>
  <w:style w:type="character" w:customStyle="1" w:styleId="ab">
    <w:name w:val="Основной текст Знак"/>
    <w:link w:val="aa"/>
    <w:rsid w:val="001E2CBD"/>
    <w:rPr>
      <w:sz w:val="24"/>
      <w:szCs w:val="24"/>
      <w:lang w:eastAsia="ar-SA"/>
    </w:rPr>
  </w:style>
  <w:style w:type="paragraph" w:customStyle="1" w:styleId="afc">
    <w:name w:val="Знак Знак Знак"/>
    <w:basedOn w:val="a0"/>
    <w:rsid w:val="001E2CBD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15">
    <w:name w:val="Сильная ссылка1"/>
    <w:qFormat/>
    <w:rsid w:val="001E2CBD"/>
    <w:rPr>
      <w:b/>
      <w:bCs/>
      <w:smallCaps/>
      <w:color w:val="C0504D"/>
      <w:spacing w:val="5"/>
      <w:u w:val="single"/>
    </w:rPr>
  </w:style>
  <w:style w:type="character" w:customStyle="1" w:styleId="FontStyle52">
    <w:name w:val="Font Style52"/>
    <w:rsid w:val="001E2CB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rsid w:val="001E2CBD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1E2CBD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lang w:eastAsia="ru-RU"/>
    </w:rPr>
  </w:style>
  <w:style w:type="paragraph" w:customStyle="1" w:styleId="Style21">
    <w:name w:val="Style21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1">
    <w:name w:val="Style31"/>
    <w:basedOn w:val="a0"/>
    <w:rsid w:val="001E2CBD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lang w:eastAsia="ru-RU"/>
    </w:rPr>
  </w:style>
  <w:style w:type="paragraph" w:customStyle="1" w:styleId="Style32">
    <w:name w:val="Style32"/>
    <w:basedOn w:val="a0"/>
    <w:rsid w:val="001E2CBD"/>
    <w:pPr>
      <w:widowControl w:val="0"/>
      <w:suppressAutoHyphens w:val="0"/>
      <w:autoSpaceDE w:val="0"/>
      <w:autoSpaceDN w:val="0"/>
      <w:adjustRightInd w:val="0"/>
      <w:spacing w:line="302" w:lineRule="exact"/>
      <w:ind w:firstLine="720"/>
    </w:pPr>
    <w:rPr>
      <w:lang w:eastAsia="ru-RU"/>
    </w:rPr>
  </w:style>
  <w:style w:type="paragraph" w:customStyle="1" w:styleId="Style39">
    <w:name w:val="Style39"/>
    <w:basedOn w:val="a0"/>
    <w:rsid w:val="001E2CBD"/>
    <w:pPr>
      <w:widowControl w:val="0"/>
      <w:suppressAutoHyphens w:val="0"/>
      <w:autoSpaceDE w:val="0"/>
      <w:autoSpaceDN w:val="0"/>
      <w:adjustRightInd w:val="0"/>
      <w:spacing w:line="298" w:lineRule="exact"/>
      <w:ind w:firstLine="725"/>
      <w:jc w:val="both"/>
    </w:pPr>
    <w:rPr>
      <w:lang w:eastAsia="ru-RU"/>
    </w:rPr>
  </w:style>
  <w:style w:type="character" w:customStyle="1" w:styleId="41">
    <w:name w:val="Основной текст (4)"/>
    <w:link w:val="410"/>
    <w:rsid w:val="001E2CBD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E2CBD"/>
    <w:pPr>
      <w:shd w:val="clear" w:color="auto" w:fill="FFFFFF"/>
      <w:suppressAutoHyphens w:val="0"/>
      <w:spacing w:before="240" w:after="120" w:line="317" w:lineRule="exact"/>
      <w:ind w:firstLine="700"/>
      <w:jc w:val="both"/>
    </w:pPr>
    <w:rPr>
      <w:sz w:val="28"/>
      <w:szCs w:val="28"/>
      <w:lang w:val="x-none" w:eastAsia="x-none"/>
    </w:rPr>
  </w:style>
  <w:style w:type="paragraph" w:styleId="22">
    <w:name w:val="Body Text 2"/>
    <w:basedOn w:val="a0"/>
    <w:link w:val="23"/>
    <w:rsid w:val="001E2CB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1E2CBD"/>
    <w:rPr>
      <w:sz w:val="24"/>
      <w:szCs w:val="24"/>
    </w:rPr>
  </w:style>
  <w:style w:type="paragraph" w:customStyle="1" w:styleId="Style59">
    <w:name w:val="Style59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  <w:spacing w:line="311" w:lineRule="exact"/>
      <w:jc w:val="both"/>
    </w:pPr>
    <w:rPr>
      <w:lang w:eastAsia="ru-RU"/>
    </w:rPr>
  </w:style>
  <w:style w:type="paragraph" w:customStyle="1" w:styleId="Style60">
    <w:name w:val="Style60"/>
    <w:basedOn w:val="a0"/>
    <w:uiPriority w:val="99"/>
    <w:rsid w:val="001E2C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2">
    <w:name w:val="Font Style82"/>
    <w:uiPriority w:val="99"/>
    <w:rsid w:val="001E2CBD"/>
    <w:rPr>
      <w:rFonts w:ascii="Times New Roman" w:hAnsi="Times New Roman" w:cs="Times New Roman"/>
      <w:color w:val="000000"/>
      <w:sz w:val="28"/>
      <w:szCs w:val="28"/>
    </w:rPr>
  </w:style>
  <w:style w:type="character" w:customStyle="1" w:styleId="afd">
    <w:name w:val="Основной текст_"/>
    <w:link w:val="130"/>
    <w:rsid w:val="001E2CBD"/>
    <w:rPr>
      <w:sz w:val="26"/>
      <w:szCs w:val="26"/>
      <w:shd w:val="clear" w:color="auto" w:fill="FFFFFF"/>
    </w:rPr>
  </w:style>
  <w:style w:type="paragraph" w:customStyle="1" w:styleId="130">
    <w:name w:val="Основной текст13"/>
    <w:basedOn w:val="a0"/>
    <w:link w:val="afd"/>
    <w:rsid w:val="001E2CBD"/>
    <w:pPr>
      <w:shd w:val="clear" w:color="auto" w:fill="FFFFFF"/>
      <w:suppressAutoHyphens w:val="0"/>
      <w:spacing w:line="389" w:lineRule="exact"/>
      <w:ind w:hanging="420"/>
    </w:pPr>
    <w:rPr>
      <w:sz w:val="26"/>
      <w:szCs w:val="26"/>
      <w:lang w:val="x-none" w:eastAsia="x-none"/>
    </w:rPr>
  </w:style>
  <w:style w:type="character" w:customStyle="1" w:styleId="100">
    <w:name w:val="Основной текст (10)_"/>
    <w:link w:val="101"/>
    <w:rsid w:val="001E2CBD"/>
    <w:rPr>
      <w:spacing w:val="13"/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E2CBD"/>
    <w:pPr>
      <w:shd w:val="clear" w:color="auto" w:fill="FFFFFF"/>
      <w:suppressAutoHyphens w:val="0"/>
      <w:spacing w:before="60" w:after="60" w:line="0" w:lineRule="atLeast"/>
    </w:pPr>
    <w:rPr>
      <w:spacing w:val="13"/>
      <w:sz w:val="12"/>
      <w:szCs w:val="12"/>
      <w:lang w:val="x-none" w:eastAsia="x-none"/>
    </w:rPr>
  </w:style>
  <w:style w:type="character" w:customStyle="1" w:styleId="6">
    <w:name w:val="Подпись к таблице (6)_"/>
    <w:link w:val="60"/>
    <w:rsid w:val="001E2CBD"/>
    <w:rPr>
      <w:spacing w:val="13"/>
      <w:sz w:val="12"/>
      <w:szCs w:val="12"/>
      <w:shd w:val="clear" w:color="auto" w:fill="FFFFFF"/>
    </w:rPr>
  </w:style>
  <w:style w:type="paragraph" w:customStyle="1" w:styleId="60">
    <w:name w:val="Подпись к таблице (6)"/>
    <w:basedOn w:val="a0"/>
    <w:link w:val="6"/>
    <w:rsid w:val="001E2CBD"/>
    <w:pPr>
      <w:shd w:val="clear" w:color="auto" w:fill="FFFFFF"/>
      <w:suppressAutoHyphens w:val="0"/>
      <w:spacing w:line="0" w:lineRule="atLeast"/>
    </w:pPr>
    <w:rPr>
      <w:spacing w:val="13"/>
      <w:sz w:val="12"/>
      <w:szCs w:val="12"/>
      <w:lang w:val="x-none" w:eastAsia="x-none"/>
    </w:rPr>
  </w:style>
  <w:style w:type="character" w:customStyle="1" w:styleId="26">
    <w:name w:val="Основной текст (26)_"/>
    <w:link w:val="260"/>
    <w:rsid w:val="001E2CBD"/>
    <w:rPr>
      <w:spacing w:val="13"/>
      <w:sz w:val="19"/>
      <w:szCs w:val="19"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1E2CBD"/>
    <w:pPr>
      <w:shd w:val="clear" w:color="auto" w:fill="FFFFFF"/>
      <w:suppressAutoHyphens w:val="0"/>
      <w:spacing w:before="540" w:after="3480" w:line="0" w:lineRule="atLeast"/>
    </w:pPr>
    <w:rPr>
      <w:spacing w:val="13"/>
      <w:sz w:val="19"/>
      <w:szCs w:val="19"/>
      <w:lang w:val="x-none" w:eastAsia="x-none"/>
    </w:rPr>
  </w:style>
  <w:style w:type="table" w:styleId="afe">
    <w:name w:val="Table Grid"/>
    <w:basedOn w:val="a2"/>
    <w:rsid w:val="001E2C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1E2C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0"/>
    <w:rsid w:val="001E2CB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3">
    <w:name w:val="Верхний колонтитул Знак"/>
    <w:link w:val="af2"/>
    <w:uiPriority w:val="99"/>
    <w:rsid w:val="001E2CBD"/>
    <w:rPr>
      <w:sz w:val="24"/>
      <w:szCs w:val="24"/>
      <w:lang w:eastAsia="ar-SA"/>
    </w:rPr>
  </w:style>
  <w:style w:type="paragraph" w:styleId="aff">
    <w:name w:val="TOC Heading"/>
    <w:basedOn w:val="1"/>
    <w:next w:val="a0"/>
    <w:uiPriority w:val="39"/>
    <w:unhideWhenUsed/>
    <w:qFormat/>
    <w:rsid w:val="00D85DF5"/>
    <w:pPr>
      <w:keepLines/>
      <w:numPr>
        <w:numId w:val="0"/>
      </w:numPr>
      <w:suppressAutoHyphens w:val="0"/>
      <w:autoSpaceDE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960BBA"/>
    <w:pPr>
      <w:tabs>
        <w:tab w:val="right" w:leader="dot" w:pos="9345"/>
      </w:tabs>
    </w:pPr>
    <w:rPr>
      <w:noProof/>
    </w:rPr>
  </w:style>
  <w:style w:type="paragraph" w:styleId="24">
    <w:name w:val="toc 2"/>
    <w:basedOn w:val="a0"/>
    <w:next w:val="a0"/>
    <w:autoRedefine/>
    <w:uiPriority w:val="39"/>
    <w:unhideWhenUsed/>
    <w:rsid w:val="002E4DFA"/>
    <w:pPr>
      <w:tabs>
        <w:tab w:val="left" w:pos="1418"/>
      </w:tabs>
      <w:ind w:firstLine="709"/>
      <w:jc w:val="both"/>
    </w:pPr>
    <w:rPr>
      <w:bCs/>
      <w:iCs/>
      <w:noProof/>
      <w:lang w:eastAsia="ru-RU"/>
    </w:rPr>
  </w:style>
  <w:style w:type="paragraph" w:customStyle="1" w:styleId="17">
    <w:name w:val="Обычный1"/>
    <w:rsid w:val="00345793"/>
    <w:pPr>
      <w:widowControl w:val="0"/>
    </w:pPr>
    <w:rPr>
      <w:sz w:val="24"/>
    </w:rPr>
  </w:style>
  <w:style w:type="character" w:customStyle="1" w:styleId="25">
    <w:name w:val="Основной текст (2)_"/>
    <w:link w:val="27"/>
    <w:locked/>
    <w:rsid w:val="00A15A8A"/>
    <w:rPr>
      <w:b/>
      <w:bCs/>
      <w:color w:val="39393C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0"/>
    <w:link w:val="25"/>
    <w:rsid w:val="00A15A8A"/>
    <w:pPr>
      <w:widowControl w:val="0"/>
      <w:shd w:val="clear" w:color="auto" w:fill="FFFFFF"/>
      <w:suppressAutoHyphens w:val="0"/>
      <w:spacing w:after="620" w:line="285" w:lineRule="auto"/>
      <w:jc w:val="center"/>
    </w:pPr>
    <w:rPr>
      <w:b/>
      <w:bCs/>
      <w:color w:val="39393C"/>
      <w:sz w:val="28"/>
      <w:szCs w:val="28"/>
      <w:lang w:eastAsia="ru-RU"/>
    </w:rPr>
  </w:style>
  <w:style w:type="paragraph" w:customStyle="1" w:styleId="18">
    <w:name w:val="Основной текст1"/>
    <w:basedOn w:val="a0"/>
    <w:rsid w:val="00991620"/>
    <w:pPr>
      <w:widowControl w:val="0"/>
      <w:shd w:val="clear" w:color="auto" w:fill="FFFFFF"/>
      <w:suppressAutoHyphens w:val="0"/>
      <w:spacing w:after="100"/>
      <w:ind w:firstLine="400"/>
    </w:pPr>
    <w:rPr>
      <w:sz w:val="22"/>
      <w:szCs w:val="22"/>
      <w:lang w:eastAsia="en-US"/>
    </w:rPr>
  </w:style>
  <w:style w:type="paragraph" w:customStyle="1" w:styleId="28">
    <w:name w:val="Обычный2"/>
    <w:rsid w:val="007D253B"/>
  </w:style>
  <w:style w:type="character" w:customStyle="1" w:styleId="31">
    <w:name w:val="Основной текст (3)_"/>
    <w:link w:val="310"/>
    <w:locked/>
    <w:rsid w:val="009465B8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9465B8"/>
    <w:pPr>
      <w:shd w:val="clear" w:color="auto" w:fill="FFFFFF"/>
      <w:suppressAutoHyphens w:val="0"/>
      <w:spacing w:before="7980" w:line="240" w:lineRule="atLeast"/>
      <w:ind w:hanging="720"/>
    </w:pPr>
    <w:rPr>
      <w:sz w:val="26"/>
      <w:szCs w:val="26"/>
      <w:lang w:eastAsia="ru-RU"/>
    </w:rPr>
  </w:style>
  <w:style w:type="paragraph" w:styleId="aff0">
    <w:name w:val="caption"/>
    <w:basedOn w:val="a0"/>
    <w:next w:val="a0"/>
    <w:uiPriority w:val="35"/>
    <w:semiHidden/>
    <w:unhideWhenUsed/>
    <w:qFormat/>
    <w:rsid w:val="009465B8"/>
    <w:pPr>
      <w:suppressAutoHyphens w:val="0"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a">
    <w:name w:val="лит"/>
    <w:autoRedefine/>
    <w:uiPriority w:val="99"/>
    <w:rsid w:val="00546702"/>
    <w:pPr>
      <w:numPr>
        <w:numId w:val="15"/>
      </w:numPr>
      <w:tabs>
        <w:tab w:val="left" w:pos="1134"/>
      </w:tabs>
      <w:spacing w:line="360" w:lineRule="auto"/>
      <w:ind w:left="0" w:firstLine="709"/>
      <w:contextualSpacing/>
      <w:jc w:val="both"/>
    </w:pPr>
    <w:rPr>
      <w:sz w:val="28"/>
      <w:szCs w:val="28"/>
    </w:rPr>
  </w:style>
  <w:style w:type="character" w:styleId="aff1">
    <w:name w:val="Unresolved Mention"/>
    <w:uiPriority w:val="99"/>
    <w:semiHidden/>
    <w:unhideWhenUsed/>
    <w:rsid w:val="0010342E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F14F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972792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69716088328216"/>
          <c:y val="4.6258503401360257E-2"/>
          <c:w val="0.54562848065044733"/>
          <c:h val="0.86769124827139277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 от продажи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6.9230769230769235E-2"/>
                  <c:y val="7.291666666666667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B6-4AB9-83EE-CE8E2CB770DB}"/>
                </c:ext>
              </c:extLst>
            </c:dLbl>
            <c:dLbl>
              <c:idx val="1"/>
              <c:layout>
                <c:manualLayout>
                  <c:x val="7.4358974358974317E-2"/>
                  <c:y val="7.291666666666667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B6-4AB9-83EE-CE8E2CB770DB}"/>
                </c:ext>
              </c:extLst>
            </c:dLbl>
            <c:dLbl>
              <c:idx val="2"/>
              <c:layout>
                <c:manualLayout>
                  <c:x val="7.9487179487179482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B6-4AB9-83EE-CE8E2CB770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533252</c:v>
                </c:pt>
                <c:pt idx="1">
                  <c:v>656892</c:v>
                </c:pt>
                <c:pt idx="2">
                  <c:v>714376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B6-4AB9-83EE-CE8E2CB770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Производительность труда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-6.1490734710792916E-3"/>
                  <c:y val="-1.1695771322200184E-16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B6-4AB9-83EE-CE8E2CB770DB}"/>
                </c:ext>
              </c:extLst>
            </c:dLbl>
            <c:dLbl>
              <c:idx val="1"/>
              <c:layout>
                <c:manualLayout>
                  <c:x val="1.8709766542340102E-3"/>
                  <c:y val="-6.37958532695374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B6-4AB9-83EE-CE8E2CB770DB}"/>
                </c:ext>
              </c:extLst>
            </c:dLbl>
            <c:dLbl>
              <c:idx val="2"/>
              <c:layout>
                <c:manualLayout>
                  <c:x val="4.04602056321907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B6-4AB9-83EE-CE8E2CB770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9522</c:v>
                </c:pt>
                <c:pt idx="1">
                  <c:v>11524</c:v>
                </c:pt>
                <c:pt idx="2">
                  <c:v>11711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8B6-4AB9-83EE-CE8E2CB770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Фонд оплаты труда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2503384445365383E-2"/>
                  <c:y val="-6.3795853269538651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B6-4AB9-83EE-CE8E2CB770DB}"/>
                </c:ext>
              </c:extLst>
            </c:dLbl>
            <c:dLbl>
              <c:idx val="1"/>
              <c:layout>
                <c:manualLayout>
                  <c:x val="1.4091922720186293E-3"/>
                  <c:y val="-7.157944969797435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B6-4AB9-83EE-CE8E2CB770DB}"/>
                </c:ext>
              </c:extLst>
            </c:dLbl>
            <c:dLbl>
              <c:idx val="2"/>
              <c:layout>
                <c:manualLayout>
                  <c:x val="1.8828330669192667E-2"/>
                  <c:y val="-7.157944969797318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B6-4AB9-83EE-CE8E2CB770D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18614</c:v>
                </c:pt>
                <c:pt idx="1">
                  <c:v>20588</c:v>
                </c:pt>
                <c:pt idx="2">
                  <c:v>25254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8B6-4AB9-83EE-CE8E2CB77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391744"/>
        <c:axId val="102450304"/>
        <c:axId val="0"/>
      </c:bar3DChart>
      <c:catAx>
        <c:axId val="10139174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02450304"/>
        <c:crosses val="autoZero"/>
        <c:auto val="1"/>
        <c:lblAlgn val="ctr"/>
        <c:lblOffset val="100"/>
        <c:noMultiLvlLbl val="1"/>
      </c:catAx>
      <c:valAx>
        <c:axId val="102450304"/>
        <c:scaling>
          <c:orientation val="minMax"/>
          <c:max val="80000"/>
          <c:min val="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101391744"/>
        <c:crosses val="autoZero"/>
        <c:crossBetween val="between"/>
        <c:majorUnit val="10000"/>
        <c:minorUnit val="200"/>
      </c:valAx>
    </c:plotArea>
    <c:legend>
      <c:legendPos val="r"/>
      <c:layout>
        <c:manualLayout>
          <c:xMode val="edge"/>
          <c:yMode val="edge"/>
          <c:x val="0.68371714587505827"/>
          <c:y val="0.18803991563247724"/>
          <c:w val="0.31628285412494173"/>
          <c:h val="0.42410803395893026"/>
        </c:manualLayout>
      </c:layout>
      <c:overlay val="1"/>
    </c:legend>
    <c:plotVisOnly val="1"/>
    <c:dispBlanksAs val="zero"/>
    <c:showDLblsOverMax val="1"/>
  </c:chart>
  <c:spPr>
    <a:ln>
      <a:solidFill>
        <a:schemeClr val="bg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1CCB-5BCF-45CB-A84C-B0349DA9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39</Pages>
  <Words>11995</Words>
  <Characters>68372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SPecialiST RePack</Company>
  <LinksUpToDate>false</LinksUpToDate>
  <CharactersWithSpaces>80207</CharactersWithSpaces>
  <SharedDoc>false</SharedDoc>
  <HLinks>
    <vt:vector size="6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cp:lastModifiedBy>User</cp:lastModifiedBy>
  <cp:revision>38</cp:revision>
  <cp:lastPrinted>2023-01-23T08:56:00Z</cp:lastPrinted>
  <dcterms:created xsi:type="dcterms:W3CDTF">2023-12-07T12:21:00Z</dcterms:created>
  <dcterms:modified xsi:type="dcterms:W3CDTF">2023-12-11T06:19:00Z</dcterms:modified>
</cp:coreProperties>
</file>